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0EB6C987" w:rsidR="008750BC" w:rsidRDefault="003353D3" w:rsidP="008750BC">
      <w:pPr>
        <w:jc w:val="center"/>
        <w:rPr>
          <w:noProof/>
        </w:rPr>
      </w:pPr>
      <w:r>
        <w:rPr>
          <w:rFonts w:ascii="Cambria" w:hAnsi="Cambria"/>
          <w:noProof/>
          <w:sz w:val="24"/>
          <w:szCs w:val="24"/>
          <w:lang w:eastAsia="en-IN" w:bidi="gu-IN"/>
        </w:rPr>
        <w:drawing>
          <wp:anchor distT="0" distB="0" distL="114300" distR="114300" simplePos="0" relativeHeight="251705344" behindDoc="0" locked="0" layoutInCell="1" allowOverlap="1" wp14:anchorId="68C7E48C" wp14:editId="3960DC38">
            <wp:simplePos x="0" y="0"/>
            <wp:positionH relativeFrom="column">
              <wp:posOffset>9525</wp:posOffset>
            </wp:positionH>
            <wp:positionV relativeFrom="page">
              <wp:posOffset>66675</wp:posOffset>
            </wp:positionV>
            <wp:extent cx="1485900" cy="14859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79">
        <w:rPr>
          <w:noProof/>
          <w:lang w:eastAsia="en-IN" w:bidi="gu-IN"/>
        </w:rPr>
        <w:drawing>
          <wp:anchor distT="0" distB="0" distL="114300" distR="114300" simplePos="0" relativeHeight="251678720" behindDoc="0" locked="0" layoutInCell="1" allowOverlap="1" wp14:anchorId="7143C0AA" wp14:editId="763F5D97">
            <wp:simplePos x="0" y="0"/>
            <wp:positionH relativeFrom="column">
              <wp:posOffset>2022475</wp:posOffset>
            </wp:positionH>
            <wp:positionV relativeFrom="paragraph">
              <wp:posOffset>814070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140279">
        <w:rPr>
          <w:noProof/>
        </w:rPr>
        <w:drawing>
          <wp:anchor distT="0" distB="0" distL="114300" distR="114300" simplePos="0" relativeHeight="251679744" behindDoc="0" locked="0" layoutInCell="1" allowOverlap="1" wp14:anchorId="65364E52" wp14:editId="60A1AA3A">
            <wp:simplePos x="0" y="0"/>
            <wp:positionH relativeFrom="column">
              <wp:posOffset>4612005</wp:posOffset>
            </wp:positionH>
            <wp:positionV relativeFrom="paragraph">
              <wp:posOffset>2948305</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V relativeFrom="margin">
              <wp14:pctHeight>0</wp14:pctHeight>
            </wp14:sizeRelV>
          </wp:anchor>
        </w:drawing>
      </w:r>
      <w:r w:rsidR="00140279">
        <w:rPr>
          <w:noProof/>
        </w:rPr>
        <w:drawing>
          <wp:anchor distT="0" distB="0" distL="114300" distR="114300" simplePos="0" relativeHeight="251708416" behindDoc="0" locked="0" layoutInCell="1" allowOverlap="1" wp14:anchorId="2FB975C3" wp14:editId="637021F7">
            <wp:simplePos x="0" y="0"/>
            <wp:positionH relativeFrom="column">
              <wp:posOffset>245110</wp:posOffset>
            </wp:positionH>
            <wp:positionV relativeFrom="paragraph">
              <wp:posOffset>3504565</wp:posOffset>
            </wp:positionV>
            <wp:extent cx="1362710" cy="581025"/>
            <wp:effectExtent l="0" t="0" r="889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581025"/>
                    </a:xfrm>
                    <a:prstGeom prst="rect">
                      <a:avLst/>
                    </a:prstGeom>
                    <a:noFill/>
                  </pic:spPr>
                </pic:pic>
              </a:graphicData>
            </a:graphic>
            <wp14:sizeRelH relativeFrom="margin">
              <wp14:pctWidth>0</wp14:pctWidth>
            </wp14:sizeRelH>
            <wp14:sizeRelV relativeFrom="margin">
              <wp14:pctHeight>0</wp14:pctHeight>
            </wp14:sizeRelV>
          </wp:anchor>
        </w:drawing>
      </w:r>
      <w:r w:rsidR="00140279"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6BEF2A38">
            <wp:simplePos x="0" y="0"/>
            <wp:positionH relativeFrom="margin">
              <wp:posOffset>4826000</wp:posOffset>
            </wp:positionH>
            <wp:positionV relativeFrom="paragraph">
              <wp:posOffset>-447040</wp:posOffset>
            </wp:positionV>
            <wp:extent cx="1497633" cy="647700"/>
            <wp:effectExtent l="0" t="0" r="762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633"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79">
        <w:rPr>
          <w:rFonts w:ascii="Cambria" w:hAnsi="Cambria"/>
          <w:noProof/>
          <w:sz w:val="24"/>
          <w:szCs w:val="24"/>
          <w:lang w:eastAsia="en-IN" w:bidi="gu-IN"/>
        </w:rPr>
        <w:drawing>
          <wp:anchor distT="0" distB="0" distL="114300" distR="114300" simplePos="0" relativeHeight="251717632" behindDoc="0" locked="0" layoutInCell="1" allowOverlap="1" wp14:anchorId="14A8B326" wp14:editId="155DFB9D">
            <wp:simplePos x="0" y="0"/>
            <wp:positionH relativeFrom="column">
              <wp:posOffset>2609850</wp:posOffset>
            </wp:positionH>
            <wp:positionV relativeFrom="page">
              <wp:posOffset>228600</wp:posOffset>
            </wp:positionV>
            <wp:extent cx="1104265" cy="1104900"/>
            <wp:effectExtent l="0" t="0" r="63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2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0BC">
        <w:rPr>
          <w:rFonts w:ascii="Cambria" w:hAnsi="Cambria"/>
          <w:noProof/>
          <w:sz w:val="24"/>
          <w:szCs w:val="24"/>
          <w:lang w:eastAsia="en-IN" w:bidi="gu-IN"/>
        </w:rPr>
        <w:drawing>
          <wp:anchor distT="0" distB="0" distL="114300" distR="114300" simplePos="0" relativeHeight="251691008" behindDoc="0" locked="0" layoutInCell="1" allowOverlap="1" wp14:anchorId="03093C0C" wp14:editId="3ACECBA2">
            <wp:simplePos x="0" y="0"/>
            <wp:positionH relativeFrom="column">
              <wp:posOffset>942975</wp:posOffset>
            </wp:positionH>
            <wp:positionV relativeFrom="paragraph">
              <wp:posOffset>4781550</wp:posOffset>
            </wp:positionV>
            <wp:extent cx="4486275" cy="120967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28C1EB04">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DA281"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" fillcolor="#c45911 [2405]" strokecolor="#ed7d31 [3205]" strokeweight=".5pt"/>
            </w:pict>
          </mc:Fallback>
        </mc:AlternateContent>
      </w:r>
    </w:p>
    <w:p w14:paraId="1C890533" w14:textId="77777777" w:rsidR="006D3003" w:rsidRDefault="008750BC" w:rsidP="008750BC">
      <w:pPr>
        <w:jc w:val="center"/>
        <w:rPr>
          <w:noProof/>
        </w:rPr>
      </w:pPr>
      <w:r>
        <w:rPr>
          <w:noProof/>
        </w:rPr>
        <w:t xml:space="preserve">                   </w:t>
      </w:r>
    </w:p>
    <w:p w14:paraId="32EE2E07" w14:textId="77F65A3F" w:rsidR="008750BC" w:rsidRDefault="006D3003" w:rsidP="008750BC">
      <w:pPr>
        <w:jc w:val="center"/>
        <w:rPr>
          <w:rStyle w:val="IntenseReference"/>
          <w:sz w:val="44"/>
          <w:szCs w:val="44"/>
        </w:rPr>
      </w:pPr>
      <w:r w:rsidRPr="006D3003">
        <w:rPr>
          <w:noProof/>
          <w:sz w:val="52"/>
          <w:szCs w:val="52"/>
        </w:rPr>
        <w:t xml:space="preserve">       </w:t>
      </w:r>
      <w:r>
        <w:rPr>
          <w:noProof/>
          <w:sz w:val="52"/>
          <w:szCs w:val="52"/>
        </w:rPr>
        <w:t xml:space="preserve"> </w:t>
      </w:r>
      <w:r w:rsidR="008750BC" w:rsidRPr="0083212D">
        <w:rPr>
          <w:rStyle w:val="IntenseReference"/>
          <w:sz w:val="44"/>
          <w:szCs w:val="44"/>
        </w:rPr>
        <w:t xml:space="preserve">Celebration of National </w:t>
      </w:r>
      <w:r w:rsidR="00F06CC4">
        <w:rPr>
          <w:rStyle w:val="IntenseReference"/>
          <w:sz w:val="44"/>
          <w:szCs w:val="44"/>
        </w:rPr>
        <w:t>Education</w:t>
      </w:r>
      <w:r w:rsidR="008750BC" w:rsidRPr="0083212D">
        <w:rPr>
          <w:rStyle w:val="IntenseReference"/>
          <w:sz w:val="44"/>
          <w:szCs w:val="44"/>
        </w:rPr>
        <w:t xml:space="preserve"> Day</w:t>
      </w:r>
    </w:p>
    <w:p w14:paraId="2774522C" w14:textId="77777777" w:rsidR="00D001E5" w:rsidRPr="00D001E5" w:rsidRDefault="00140279" w:rsidP="001C2A79">
      <w:pPr>
        <w:jc w:val="center"/>
        <w:rPr>
          <w:rStyle w:val="IntenseReference"/>
          <w:b w:val="0"/>
          <w:bCs w:val="0"/>
          <w:color w:val="000000" w:themeColor="text1"/>
          <w:sz w:val="32"/>
          <w:szCs w:val="32"/>
        </w:rPr>
      </w:pPr>
      <w:r w:rsidRPr="00D001E5">
        <w:rPr>
          <w:rStyle w:val="s1ppyq"/>
          <w:b/>
          <w:bCs/>
          <w:color w:val="000000" w:themeColor="text1"/>
          <w:sz w:val="32"/>
          <w:szCs w:val="32"/>
        </w:rPr>
        <w:t xml:space="preserve">      </w:t>
      </w:r>
      <w:r w:rsidR="000B4948" w:rsidRPr="00D001E5">
        <w:rPr>
          <w:rStyle w:val="s1ppyq"/>
          <w:b/>
          <w:bCs/>
          <w:color w:val="000000" w:themeColor="text1"/>
          <w:sz w:val="32"/>
          <w:szCs w:val="32"/>
        </w:rPr>
        <w:t xml:space="preserve">    </w:t>
      </w:r>
      <w:r w:rsidRPr="00D001E5">
        <w:rPr>
          <w:rStyle w:val="s1ppyq"/>
          <w:b/>
          <w:bCs/>
          <w:color w:val="000000" w:themeColor="text1"/>
          <w:sz w:val="32"/>
          <w:szCs w:val="32"/>
        </w:rPr>
        <w:t xml:space="preserve"> “Importance of education in India’s growth”</w:t>
      </w:r>
    </w:p>
    <w:p w14:paraId="6BEE02A0" w14:textId="7188C82D" w:rsidR="006D3003" w:rsidRPr="00D001E5" w:rsidRDefault="001C2A79" w:rsidP="001C2A79">
      <w:pPr>
        <w:jc w:val="center"/>
        <w:rPr>
          <w:b/>
          <w:bCs/>
          <w:smallCaps/>
          <w:color w:val="000000" w:themeColor="text1"/>
          <w:spacing w:val="5"/>
          <w:sz w:val="32"/>
          <w:szCs w:val="32"/>
        </w:rPr>
      </w:pPr>
      <w:r>
        <w:rPr>
          <w:rFonts w:ascii="Bell MT" w:hAnsi="Bell MT"/>
          <w:sz w:val="32"/>
          <w:szCs w:val="32"/>
        </w:rPr>
        <w:t xml:space="preserve">           </w:t>
      </w:r>
      <w:r w:rsidR="009721D7">
        <w:rPr>
          <w:rFonts w:ascii="Bell MT" w:hAnsi="Bell MT"/>
          <w:sz w:val="32"/>
          <w:szCs w:val="32"/>
        </w:rPr>
        <w:t xml:space="preserve"> </w:t>
      </w:r>
      <w:r w:rsidR="006D3003">
        <w:rPr>
          <w:rFonts w:ascii="Bell MT" w:hAnsi="Bell MT"/>
          <w:sz w:val="32"/>
          <w:szCs w:val="32"/>
        </w:rPr>
        <w:t xml:space="preserve">    </w:t>
      </w:r>
      <w:r>
        <w:rPr>
          <w:rFonts w:ascii="Bell MT" w:hAnsi="Bell MT"/>
          <w:sz w:val="32"/>
          <w:szCs w:val="32"/>
        </w:rPr>
        <w:t xml:space="preserve"> </w:t>
      </w:r>
    </w:p>
    <w:p w14:paraId="76851F6D" w14:textId="08AE9745" w:rsidR="00392404" w:rsidRDefault="0096620F" w:rsidP="0083212D">
      <w:pPr>
        <w:jc w:val="center"/>
        <w:rPr>
          <w:rFonts w:ascii="Bell MT" w:hAnsi="Bell MT"/>
          <w:sz w:val="32"/>
          <w:szCs w:val="32"/>
        </w:rPr>
      </w:pPr>
      <w:r>
        <w:rPr>
          <w:rFonts w:ascii="Bell MT" w:hAnsi="Bell MT"/>
          <w:sz w:val="32"/>
          <w:szCs w:val="32"/>
        </w:rPr>
        <w:t xml:space="preserve">           </w:t>
      </w:r>
      <w:r w:rsidR="008320EE">
        <w:rPr>
          <w:rFonts w:ascii="Bell MT" w:hAnsi="Bell MT"/>
          <w:sz w:val="32"/>
          <w:szCs w:val="32"/>
        </w:rPr>
        <w:t xml:space="preserve"> </w:t>
      </w:r>
      <w:r w:rsidR="00F06CC4" w:rsidRPr="00F06CC4">
        <w:rPr>
          <w:rFonts w:ascii="Bell MT" w:hAnsi="Bell MT"/>
          <w:sz w:val="32"/>
          <w:szCs w:val="32"/>
        </w:rPr>
        <w:t>11th November 2022</w:t>
      </w:r>
    </w:p>
    <w:p w14:paraId="0F002F40" w14:textId="777AEACD" w:rsidR="007C5A25" w:rsidRDefault="00392404" w:rsidP="0083212D">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418EB8A7" w14:textId="1AD6FA6E" w:rsidR="00F06CC4" w:rsidRDefault="00F06CC4" w:rsidP="0083212D">
      <w:pPr>
        <w:jc w:val="center"/>
        <w:rPr>
          <w:rFonts w:ascii="Bell MT" w:hAnsi="Bell MT"/>
          <w:sz w:val="32"/>
          <w:szCs w:val="32"/>
        </w:rPr>
      </w:pPr>
      <w:r>
        <w:rPr>
          <w:rFonts w:ascii="Bell MT" w:hAnsi="Bell MT"/>
          <w:sz w:val="32"/>
          <w:szCs w:val="32"/>
        </w:rPr>
        <w:t xml:space="preserve">           Department of Chemistry</w:t>
      </w:r>
    </w:p>
    <w:p w14:paraId="372A1E4F" w14:textId="04AE9E17" w:rsidR="00B66A72" w:rsidRDefault="0096620F" w:rsidP="0083212D">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0FD5B413" w14:textId="2CE7B163" w:rsidR="00340E80" w:rsidRDefault="00B415E3">
          <w:pPr>
            <w:pStyle w:val="TOC1"/>
            <w:tabs>
              <w:tab w:val="right" w:leader="dot" w:pos="9016"/>
            </w:tabs>
            <w:rPr>
              <w:rFonts w:eastAsiaTheme="minorEastAsia"/>
              <w:noProof/>
              <w:lang w:val="en-US" w:bidi="gu-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28836742" w:history="1">
            <w:r w:rsidR="00340E80" w:rsidRPr="00C14DF4">
              <w:rPr>
                <w:rStyle w:val="Hyperlink"/>
                <w:noProof/>
              </w:rPr>
              <w:t>Saurashtra University – IIC</w:t>
            </w:r>
            <w:r w:rsidR="00340E80">
              <w:rPr>
                <w:noProof/>
                <w:webHidden/>
              </w:rPr>
              <w:tab/>
            </w:r>
            <w:r w:rsidR="00340E80">
              <w:rPr>
                <w:noProof/>
                <w:webHidden/>
              </w:rPr>
              <w:fldChar w:fldCharType="begin"/>
            </w:r>
            <w:r w:rsidR="00340E80">
              <w:rPr>
                <w:noProof/>
                <w:webHidden/>
              </w:rPr>
              <w:instrText xml:space="preserve"> PAGEREF _Toc128836742 \h </w:instrText>
            </w:r>
            <w:r w:rsidR="00340E80">
              <w:rPr>
                <w:noProof/>
                <w:webHidden/>
              </w:rPr>
            </w:r>
            <w:r w:rsidR="00340E80">
              <w:rPr>
                <w:noProof/>
                <w:webHidden/>
              </w:rPr>
              <w:fldChar w:fldCharType="separate"/>
            </w:r>
            <w:r w:rsidR="00BE3057">
              <w:rPr>
                <w:noProof/>
                <w:webHidden/>
              </w:rPr>
              <w:t>2</w:t>
            </w:r>
            <w:r w:rsidR="00340E80">
              <w:rPr>
                <w:noProof/>
                <w:webHidden/>
              </w:rPr>
              <w:fldChar w:fldCharType="end"/>
            </w:r>
          </w:hyperlink>
        </w:p>
        <w:p w14:paraId="1469E717" w14:textId="71018C7A" w:rsidR="00340E80" w:rsidRDefault="00000000">
          <w:pPr>
            <w:pStyle w:val="TOC1"/>
            <w:tabs>
              <w:tab w:val="right" w:leader="dot" w:pos="9016"/>
            </w:tabs>
            <w:rPr>
              <w:rFonts w:eastAsiaTheme="minorEastAsia"/>
              <w:noProof/>
              <w:lang w:val="en-US" w:bidi="gu-IN"/>
            </w:rPr>
          </w:pPr>
          <w:hyperlink w:anchor="_Toc128836743" w:history="1">
            <w:r w:rsidR="00340E80" w:rsidRPr="00C14DF4">
              <w:rPr>
                <w:rStyle w:val="Hyperlink"/>
                <w:noProof/>
              </w:rPr>
              <w:t>Event Schedule</w:t>
            </w:r>
            <w:r w:rsidR="00340E80">
              <w:rPr>
                <w:noProof/>
                <w:webHidden/>
              </w:rPr>
              <w:tab/>
            </w:r>
            <w:r w:rsidR="00340E80">
              <w:rPr>
                <w:noProof/>
                <w:webHidden/>
              </w:rPr>
              <w:fldChar w:fldCharType="begin"/>
            </w:r>
            <w:r w:rsidR="00340E80">
              <w:rPr>
                <w:noProof/>
                <w:webHidden/>
              </w:rPr>
              <w:instrText xml:space="preserve"> PAGEREF _Toc128836743 \h </w:instrText>
            </w:r>
            <w:r w:rsidR="00340E80">
              <w:rPr>
                <w:noProof/>
                <w:webHidden/>
              </w:rPr>
            </w:r>
            <w:r w:rsidR="00340E80">
              <w:rPr>
                <w:noProof/>
                <w:webHidden/>
              </w:rPr>
              <w:fldChar w:fldCharType="separate"/>
            </w:r>
            <w:r w:rsidR="00BE3057">
              <w:rPr>
                <w:noProof/>
                <w:webHidden/>
              </w:rPr>
              <w:t>2</w:t>
            </w:r>
            <w:r w:rsidR="00340E80">
              <w:rPr>
                <w:noProof/>
                <w:webHidden/>
              </w:rPr>
              <w:fldChar w:fldCharType="end"/>
            </w:r>
          </w:hyperlink>
        </w:p>
        <w:p w14:paraId="3DD31AF2" w14:textId="6C763DC9" w:rsidR="00340E80" w:rsidRDefault="00000000">
          <w:pPr>
            <w:pStyle w:val="TOC1"/>
            <w:tabs>
              <w:tab w:val="right" w:leader="dot" w:pos="9016"/>
            </w:tabs>
            <w:rPr>
              <w:rFonts w:eastAsiaTheme="minorEastAsia"/>
              <w:noProof/>
              <w:lang w:val="en-US" w:bidi="gu-IN"/>
            </w:rPr>
          </w:pPr>
          <w:hyperlink w:anchor="_Toc128836744" w:history="1">
            <w:r w:rsidR="00340E80" w:rsidRPr="00C14DF4">
              <w:rPr>
                <w:rStyle w:val="Hyperlink"/>
                <w:noProof/>
              </w:rPr>
              <w:t>Event Registration Link</w:t>
            </w:r>
            <w:r w:rsidR="00340E80">
              <w:rPr>
                <w:noProof/>
                <w:webHidden/>
              </w:rPr>
              <w:tab/>
            </w:r>
            <w:r w:rsidR="00340E80">
              <w:rPr>
                <w:noProof/>
                <w:webHidden/>
              </w:rPr>
              <w:fldChar w:fldCharType="begin"/>
            </w:r>
            <w:r w:rsidR="00340E80">
              <w:rPr>
                <w:noProof/>
                <w:webHidden/>
              </w:rPr>
              <w:instrText xml:space="preserve"> PAGEREF _Toc128836744 \h </w:instrText>
            </w:r>
            <w:r w:rsidR="00340E80">
              <w:rPr>
                <w:noProof/>
                <w:webHidden/>
              </w:rPr>
            </w:r>
            <w:r w:rsidR="00340E80">
              <w:rPr>
                <w:noProof/>
                <w:webHidden/>
              </w:rPr>
              <w:fldChar w:fldCharType="separate"/>
            </w:r>
            <w:r w:rsidR="00BE3057">
              <w:rPr>
                <w:noProof/>
                <w:webHidden/>
              </w:rPr>
              <w:t>2</w:t>
            </w:r>
            <w:r w:rsidR="00340E80">
              <w:rPr>
                <w:noProof/>
                <w:webHidden/>
              </w:rPr>
              <w:fldChar w:fldCharType="end"/>
            </w:r>
          </w:hyperlink>
        </w:p>
        <w:p w14:paraId="66BD9B97" w14:textId="5701E6D6" w:rsidR="00340E80" w:rsidRDefault="00000000">
          <w:pPr>
            <w:pStyle w:val="TOC1"/>
            <w:tabs>
              <w:tab w:val="right" w:leader="dot" w:pos="9016"/>
            </w:tabs>
            <w:rPr>
              <w:rFonts w:eastAsiaTheme="minorEastAsia"/>
              <w:noProof/>
              <w:lang w:val="en-US" w:bidi="gu-IN"/>
            </w:rPr>
          </w:pPr>
          <w:hyperlink w:anchor="_Toc128836745" w:history="1">
            <w:r w:rsidR="00340E80" w:rsidRPr="00C14DF4">
              <w:rPr>
                <w:rStyle w:val="Hyperlink"/>
                <w:noProof/>
              </w:rPr>
              <w:t>Brief about Event</w:t>
            </w:r>
            <w:r w:rsidR="00340E80">
              <w:rPr>
                <w:noProof/>
                <w:webHidden/>
              </w:rPr>
              <w:tab/>
            </w:r>
            <w:r w:rsidR="00340E80">
              <w:rPr>
                <w:noProof/>
                <w:webHidden/>
              </w:rPr>
              <w:fldChar w:fldCharType="begin"/>
            </w:r>
            <w:r w:rsidR="00340E80">
              <w:rPr>
                <w:noProof/>
                <w:webHidden/>
              </w:rPr>
              <w:instrText xml:space="preserve"> PAGEREF _Toc128836745 \h </w:instrText>
            </w:r>
            <w:r w:rsidR="00340E80">
              <w:rPr>
                <w:noProof/>
                <w:webHidden/>
              </w:rPr>
            </w:r>
            <w:r w:rsidR="00340E80">
              <w:rPr>
                <w:noProof/>
                <w:webHidden/>
              </w:rPr>
              <w:fldChar w:fldCharType="separate"/>
            </w:r>
            <w:r w:rsidR="00BE3057">
              <w:rPr>
                <w:noProof/>
                <w:webHidden/>
              </w:rPr>
              <w:t>3</w:t>
            </w:r>
            <w:r w:rsidR="00340E80">
              <w:rPr>
                <w:noProof/>
                <w:webHidden/>
              </w:rPr>
              <w:fldChar w:fldCharType="end"/>
            </w:r>
          </w:hyperlink>
        </w:p>
        <w:p w14:paraId="1306DC5B" w14:textId="76CD38DC" w:rsidR="00340E80" w:rsidRDefault="00000000">
          <w:pPr>
            <w:pStyle w:val="TOC1"/>
            <w:tabs>
              <w:tab w:val="right" w:leader="dot" w:pos="9016"/>
            </w:tabs>
            <w:rPr>
              <w:rFonts w:eastAsiaTheme="minorEastAsia"/>
              <w:noProof/>
              <w:lang w:val="en-US" w:bidi="gu-IN"/>
            </w:rPr>
          </w:pPr>
          <w:hyperlink w:anchor="_Toc128836746" w:history="1">
            <w:r w:rsidR="00340E80" w:rsidRPr="00C14DF4">
              <w:rPr>
                <w:rStyle w:val="Hyperlink"/>
                <w:noProof/>
              </w:rPr>
              <w:t>Key Points</w:t>
            </w:r>
            <w:r w:rsidR="00340E80">
              <w:rPr>
                <w:noProof/>
                <w:webHidden/>
              </w:rPr>
              <w:tab/>
            </w:r>
            <w:r w:rsidR="00340E80">
              <w:rPr>
                <w:noProof/>
                <w:webHidden/>
              </w:rPr>
              <w:fldChar w:fldCharType="begin"/>
            </w:r>
            <w:r w:rsidR="00340E80">
              <w:rPr>
                <w:noProof/>
                <w:webHidden/>
              </w:rPr>
              <w:instrText xml:space="preserve"> PAGEREF _Toc128836746 \h </w:instrText>
            </w:r>
            <w:r w:rsidR="00340E80">
              <w:rPr>
                <w:noProof/>
                <w:webHidden/>
              </w:rPr>
            </w:r>
            <w:r w:rsidR="00340E80">
              <w:rPr>
                <w:noProof/>
                <w:webHidden/>
              </w:rPr>
              <w:fldChar w:fldCharType="separate"/>
            </w:r>
            <w:r w:rsidR="00BE3057">
              <w:rPr>
                <w:noProof/>
                <w:webHidden/>
              </w:rPr>
              <w:t>3</w:t>
            </w:r>
            <w:r w:rsidR="00340E80">
              <w:rPr>
                <w:noProof/>
                <w:webHidden/>
              </w:rPr>
              <w:fldChar w:fldCharType="end"/>
            </w:r>
          </w:hyperlink>
        </w:p>
        <w:p w14:paraId="09404323" w14:textId="5B7B967F" w:rsidR="00340E80" w:rsidRDefault="00000000">
          <w:pPr>
            <w:pStyle w:val="TOC1"/>
            <w:tabs>
              <w:tab w:val="right" w:leader="dot" w:pos="9016"/>
            </w:tabs>
            <w:rPr>
              <w:rFonts w:eastAsiaTheme="minorEastAsia"/>
              <w:noProof/>
              <w:lang w:val="en-US" w:bidi="gu-IN"/>
            </w:rPr>
          </w:pPr>
          <w:hyperlink w:anchor="_Toc128836747" w:history="1">
            <w:r w:rsidR="00340E80" w:rsidRPr="00C14DF4">
              <w:rPr>
                <w:rStyle w:val="Hyperlink"/>
                <w:noProof/>
              </w:rPr>
              <w:t>Outcome</w:t>
            </w:r>
            <w:r w:rsidR="00340E80">
              <w:rPr>
                <w:noProof/>
                <w:webHidden/>
              </w:rPr>
              <w:tab/>
            </w:r>
            <w:r w:rsidR="00340E80">
              <w:rPr>
                <w:noProof/>
                <w:webHidden/>
              </w:rPr>
              <w:fldChar w:fldCharType="begin"/>
            </w:r>
            <w:r w:rsidR="00340E80">
              <w:rPr>
                <w:noProof/>
                <w:webHidden/>
              </w:rPr>
              <w:instrText xml:space="preserve"> PAGEREF _Toc128836747 \h </w:instrText>
            </w:r>
            <w:r w:rsidR="00340E80">
              <w:rPr>
                <w:noProof/>
                <w:webHidden/>
              </w:rPr>
            </w:r>
            <w:r w:rsidR="00340E80">
              <w:rPr>
                <w:noProof/>
                <w:webHidden/>
              </w:rPr>
              <w:fldChar w:fldCharType="separate"/>
            </w:r>
            <w:r w:rsidR="00BE3057">
              <w:rPr>
                <w:noProof/>
                <w:webHidden/>
              </w:rPr>
              <w:t>4</w:t>
            </w:r>
            <w:r w:rsidR="00340E80">
              <w:rPr>
                <w:noProof/>
                <w:webHidden/>
              </w:rPr>
              <w:fldChar w:fldCharType="end"/>
            </w:r>
          </w:hyperlink>
        </w:p>
        <w:p w14:paraId="015C5269" w14:textId="2ED995A3" w:rsidR="00340E80" w:rsidRDefault="00000000">
          <w:pPr>
            <w:pStyle w:val="TOC1"/>
            <w:tabs>
              <w:tab w:val="right" w:leader="dot" w:pos="9016"/>
            </w:tabs>
            <w:rPr>
              <w:rFonts w:eastAsiaTheme="minorEastAsia"/>
              <w:noProof/>
              <w:lang w:val="en-US" w:bidi="gu-IN"/>
            </w:rPr>
          </w:pPr>
          <w:hyperlink w:anchor="_Toc128836748" w:history="1">
            <w:r w:rsidR="00340E80" w:rsidRPr="00C14DF4">
              <w:rPr>
                <w:rStyle w:val="Hyperlink"/>
                <w:noProof/>
              </w:rPr>
              <w:t>About the Speaker/Chief Guest</w:t>
            </w:r>
            <w:r w:rsidR="00340E80">
              <w:rPr>
                <w:noProof/>
                <w:webHidden/>
              </w:rPr>
              <w:tab/>
            </w:r>
            <w:r w:rsidR="00340E80">
              <w:rPr>
                <w:noProof/>
                <w:webHidden/>
              </w:rPr>
              <w:fldChar w:fldCharType="begin"/>
            </w:r>
            <w:r w:rsidR="00340E80">
              <w:rPr>
                <w:noProof/>
                <w:webHidden/>
              </w:rPr>
              <w:instrText xml:space="preserve"> PAGEREF _Toc128836748 \h </w:instrText>
            </w:r>
            <w:r w:rsidR="00340E80">
              <w:rPr>
                <w:noProof/>
                <w:webHidden/>
              </w:rPr>
            </w:r>
            <w:r w:rsidR="00340E80">
              <w:rPr>
                <w:noProof/>
                <w:webHidden/>
              </w:rPr>
              <w:fldChar w:fldCharType="separate"/>
            </w:r>
            <w:r w:rsidR="00BE3057">
              <w:rPr>
                <w:noProof/>
                <w:webHidden/>
              </w:rPr>
              <w:t>5</w:t>
            </w:r>
            <w:r w:rsidR="00340E80">
              <w:rPr>
                <w:noProof/>
                <w:webHidden/>
              </w:rPr>
              <w:fldChar w:fldCharType="end"/>
            </w:r>
          </w:hyperlink>
        </w:p>
        <w:p w14:paraId="4DD23E91" w14:textId="16065DC1" w:rsidR="00340E80" w:rsidRDefault="00000000">
          <w:pPr>
            <w:pStyle w:val="TOC1"/>
            <w:tabs>
              <w:tab w:val="right" w:leader="dot" w:pos="9016"/>
            </w:tabs>
            <w:rPr>
              <w:rFonts w:eastAsiaTheme="minorEastAsia"/>
              <w:noProof/>
              <w:lang w:val="en-US" w:bidi="gu-IN"/>
            </w:rPr>
          </w:pPr>
          <w:hyperlink w:anchor="_Toc128836749" w:history="1">
            <w:r w:rsidR="00340E80" w:rsidRPr="00C14DF4">
              <w:rPr>
                <w:rStyle w:val="Hyperlink"/>
                <w:noProof/>
              </w:rPr>
              <w:t>Connect Us:</w:t>
            </w:r>
            <w:r w:rsidR="00340E80">
              <w:rPr>
                <w:noProof/>
                <w:webHidden/>
              </w:rPr>
              <w:tab/>
            </w:r>
            <w:r w:rsidR="00340E80">
              <w:rPr>
                <w:noProof/>
                <w:webHidden/>
              </w:rPr>
              <w:fldChar w:fldCharType="begin"/>
            </w:r>
            <w:r w:rsidR="00340E80">
              <w:rPr>
                <w:noProof/>
                <w:webHidden/>
              </w:rPr>
              <w:instrText xml:space="preserve"> PAGEREF _Toc128836749 \h </w:instrText>
            </w:r>
            <w:r w:rsidR="00340E80">
              <w:rPr>
                <w:noProof/>
                <w:webHidden/>
              </w:rPr>
            </w:r>
            <w:r w:rsidR="00340E80">
              <w:rPr>
                <w:noProof/>
                <w:webHidden/>
              </w:rPr>
              <w:fldChar w:fldCharType="separate"/>
            </w:r>
            <w:r w:rsidR="00BE3057">
              <w:rPr>
                <w:noProof/>
                <w:webHidden/>
              </w:rPr>
              <w:t>7</w:t>
            </w:r>
            <w:r w:rsidR="00340E80">
              <w:rPr>
                <w:noProof/>
                <w:webHidden/>
              </w:rPr>
              <w:fldChar w:fldCharType="end"/>
            </w:r>
          </w:hyperlink>
        </w:p>
        <w:p w14:paraId="7661D430" w14:textId="15B711E7"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28836742"/>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28836743"/>
      <w:r>
        <w:t>Event Schedule</w:t>
      </w:r>
      <w:bookmarkEnd w:id="1"/>
    </w:p>
    <w:p w14:paraId="393ADB8E" w14:textId="5EEC69B2" w:rsidR="00B415E3" w:rsidRDefault="00B415E3" w:rsidP="00B415E3">
      <w:r>
        <w:rPr>
          <w:noProof/>
          <w:lang w:eastAsia="en-IN" w:bidi="gu-IN"/>
        </w:rPr>
        <w:drawing>
          <wp:inline distT="0" distB="0" distL="0" distR="0" wp14:anchorId="11BE1E1C" wp14:editId="66A993DE">
            <wp:extent cx="5676900" cy="2609850"/>
            <wp:effectExtent l="1905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28836744"/>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33169515" w14:textId="3307741B" w:rsidR="009C4DE3" w:rsidRDefault="00B011A1">
      <w:pPr>
        <w:rPr>
          <w:rFonts w:ascii="Bell MT" w:hAnsi="Bell MT"/>
          <w:noProof/>
          <w:sz w:val="32"/>
          <w:szCs w:val="32"/>
        </w:rPr>
      </w:pPr>
      <w:r>
        <w:rPr>
          <w:rFonts w:ascii="Bell MT" w:hAnsi="Bell MT"/>
          <w:noProof/>
          <w:sz w:val="32"/>
          <w:szCs w:val="32"/>
        </w:rPr>
        <w:t xml:space="preserve"> </w:t>
      </w:r>
      <w:r w:rsidR="001449E4" w:rsidRPr="001449E4">
        <w:rPr>
          <w:rStyle w:val="Hyperlink"/>
          <w:rFonts w:ascii="Bell MT" w:hAnsi="Bell MT"/>
          <w:noProof/>
          <w:sz w:val="32"/>
          <w:szCs w:val="32"/>
        </w:rPr>
        <w:t>bit.ly/SUSEC-NEDAY</w:t>
      </w:r>
      <w:r w:rsidR="009C4DE3">
        <w:rPr>
          <w:rFonts w:ascii="Bell MT" w:hAnsi="Bell MT"/>
          <w:noProof/>
          <w:sz w:val="32"/>
          <w:szCs w:val="32"/>
        </w:rPr>
        <w:br w:type="page"/>
      </w:r>
    </w:p>
    <w:p w14:paraId="73D71B00" w14:textId="39F392F3" w:rsidR="006A332B" w:rsidRPr="006A332B" w:rsidRDefault="009C4DE3" w:rsidP="0096620F">
      <w:pPr>
        <w:pStyle w:val="Heading1"/>
        <w:spacing w:after="240"/>
        <w:rPr>
          <w:noProof/>
        </w:rPr>
      </w:pPr>
      <w:bookmarkStart w:id="3" w:name="_Toc128836745"/>
      <w:r>
        <w:rPr>
          <w:noProof/>
        </w:rPr>
        <w:lastRenderedPageBreak/>
        <w:t>Brief about Event</w:t>
      </w:r>
      <w:bookmarkEnd w:id="3"/>
    </w:p>
    <w:p w14:paraId="4F3B3F87" w14:textId="5348111F" w:rsidR="00D45B78" w:rsidRDefault="00D45B78" w:rsidP="003752D3">
      <w:pPr>
        <w:jc w:val="both"/>
        <w:rPr>
          <w:rFonts w:ascii="Bell MT" w:hAnsi="Bell MT"/>
          <w:sz w:val="24"/>
          <w:szCs w:val="24"/>
        </w:rPr>
      </w:pPr>
      <w:bookmarkStart w:id="4" w:name="_Toc106974808"/>
      <w:bookmarkStart w:id="5" w:name="_Toc112078592"/>
      <w:bookmarkStart w:id="6" w:name="_Toc124854998"/>
      <w:r w:rsidRPr="00D45B78">
        <w:rPr>
          <w:rFonts w:ascii="Bell MT" w:hAnsi="Bell MT"/>
          <w:sz w:val="24"/>
          <w:szCs w:val="24"/>
        </w:rPr>
        <w:t xml:space="preserve">SU Start-up </w:t>
      </w:r>
      <w:proofErr w:type="gramStart"/>
      <w:r w:rsidRPr="00D45B78">
        <w:rPr>
          <w:rFonts w:ascii="Bell MT" w:hAnsi="Bell MT"/>
          <w:sz w:val="24"/>
          <w:szCs w:val="24"/>
        </w:rPr>
        <w:t>And</w:t>
      </w:r>
      <w:proofErr w:type="gramEnd"/>
      <w:r w:rsidRPr="00D45B78">
        <w:rPr>
          <w:rFonts w:ascii="Bell MT" w:hAnsi="Bell MT"/>
          <w:sz w:val="24"/>
          <w:szCs w:val="24"/>
        </w:rPr>
        <w:t xml:space="preserve"> Entrepreneurship Council &amp; IIC Saurashtra University organize</w:t>
      </w:r>
      <w:r>
        <w:rPr>
          <w:rFonts w:ascii="Bell MT" w:hAnsi="Bell MT"/>
          <w:sz w:val="24"/>
          <w:szCs w:val="24"/>
        </w:rPr>
        <w:t>d</w:t>
      </w:r>
      <w:r w:rsidRPr="00D45B78">
        <w:rPr>
          <w:rFonts w:ascii="Bell MT" w:hAnsi="Bell MT"/>
          <w:sz w:val="24"/>
          <w:szCs w:val="24"/>
        </w:rPr>
        <w:t xml:space="preserve"> one-day Seminar on "Importance of education in India’s growth" for celebration of "National Education Day " on 11th November 2022, Friday at Department of Chemistry</w:t>
      </w:r>
      <w:r w:rsidR="003752D3">
        <w:rPr>
          <w:rFonts w:ascii="Bell MT" w:hAnsi="Bell MT"/>
          <w:sz w:val="24"/>
          <w:szCs w:val="24"/>
        </w:rPr>
        <w:t xml:space="preserve">. </w:t>
      </w:r>
      <w:r w:rsidR="003752D3" w:rsidRPr="003752D3">
        <w:rPr>
          <w:rFonts w:ascii="Bell MT" w:hAnsi="Bell MT"/>
          <w:sz w:val="24"/>
          <w:szCs w:val="24"/>
        </w:rPr>
        <w:t>Students and Faculty of Saurashtra University participated and celebrated National Youth enthusiastically.</w:t>
      </w:r>
    </w:p>
    <w:p w14:paraId="4EA1812B" w14:textId="31463C3D" w:rsidR="00D45B78" w:rsidRDefault="00D45B78" w:rsidP="003752D3">
      <w:pPr>
        <w:jc w:val="both"/>
        <w:rPr>
          <w:rFonts w:ascii="Bell MT" w:hAnsi="Bell MT"/>
          <w:sz w:val="24"/>
          <w:szCs w:val="24"/>
        </w:rPr>
      </w:pPr>
      <w:r w:rsidRPr="00D45B78">
        <w:rPr>
          <w:rFonts w:ascii="Bell MT" w:hAnsi="Bell MT"/>
          <w:sz w:val="24"/>
          <w:szCs w:val="24"/>
        </w:rPr>
        <w:t>National Education Day is an annual observance in India to commemorate the birth anniversary of</w:t>
      </w:r>
      <w:r>
        <w:rPr>
          <w:rFonts w:ascii="Bell MT" w:hAnsi="Bell MT"/>
          <w:sz w:val="24"/>
          <w:szCs w:val="24"/>
        </w:rPr>
        <w:t xml:space="preserve"> </w:t>
      </w:r>
      <w:r w:rsidRPr="00D45B78">
        <w:rPr>
          <w:rFonts w:ascii="Bell MT" w:hAnsi="Bell MT"/>
          <w:sz w:val="24"/>
          <w:szCs w:val="24"/>
        </w:rPr>
        <w:t>Maulana Abul Kalam Azad, the first education minister of independent India, who served from 15</w:t>
      </w:r>
      <w:r>
        <w:rPr>
          <w:rFonts w:ascii="Bell MT" w:hAnsi="Bell MT"/>
          <w:sz w:val="24"/>
          <w:szCs w:val="24"/>
        </w:rPr>
        <w:t xml:space="preserve"> </w:t>
      </w:r>
      <w:r w:rsidRPr="00D45B78">
        <w:rPr>
          <w:rFonts w:ascii="Bell MT" w:hAnsi="Bell MT"/>
          <w:sz w:val="24"/>
          <w:szCs w:val="24"/>
        </w:rPr>
        <w:t>August 1947 until 2 February 1958. National Education Day of India is celebrated on 11 November every</w:t>
      </w:r>
      <w:r>
        <w:rPr>
          <w:rFonts w:ascii="Bell MT" w:hAnsi="Bell MT"/>
          <w:sz w:val="24"/>
          <w:szCs w:val="24"/>
        </w:rPr>
        <w:t xml:space="preserve"> </w:t>
      </w:r>
      <w:r w:rsidRPr="00D45B78">
        <w:rPr>
          <w:rFonts w:ascii="Bell MT" w:hAnsi="Bell MT"/>
          <w:sz w:val="24"/>
          <w:szCs w:val="24"/>
        </w:rPr>
        <w:t>year.</w:t>
      </w:r>
    </w:p>
    <w:p w14:paraId="6E81BE28" w14:textId="48F5AE72" w:rsidR="00DE3F48" w:rsidRDefault="00DE3F48" w:rsidP="00DE3F48">
      <w:pPr>
        <w:jc w:val="both"/>
        <w:rPr>
          <w:rFonts w:ascii="Bell MT" w:hAnsi="Bell MT"/>
          <w:sz w:val="24"/>
          <w:szCs w:val="24"/>
        </w:rPr>
      </w:pPr>
      <w:r>
        <w:rPr>
          <w:rFonts w:ascii="Bell MT" w:hAnsi="Bell MT"/>
          <w:sz w:val="24"/>
          <w:szCs w:val="24"/>
        </w:rPr>
        <w:t xml:space="preserve">Seminar </w:t>
      </w:r>
      <w:r w:rsidRPr="00DE3F48">
        <w:rPr>
          <w:rFonts w:ascii="Bell MT" w:hAnsi="Bell MT"/>
          <w:sz w:val="24"/>
          <w:szCs w:val="24"/>
        </w:rPr>
        <w:t xml:space="preserve">was conducted by the students of </w:t>
      </w:r>
      <w:r>
        <w:rPr>
          <w:rFonts w:ascii="Bell MT" w:hAnsi="Bell MT"/>
          <w:sz w:val="24"/>
          <w:szCs w:val="24"/>
        </w:rPr>
        <w:t>Chemistry Department</w:t>
      </w:r>
      <w:r w:rsidRPr="00DE3F48">
        <w:rPr>
          <w:rFonts w:ascii="Bell MT" w:hAnsi="Bell MT"/>
          <w:sz w:val="24"/>
          <w:szCs w:val="24"/>
        </w:rPr>
        <w:t xml:space="preserve"> on National Education Day.</w:t>
      </w:r>
      <w:r>
        <w:rPr>
          <w:rFonts w:ascii="Bell MT" w:hAnsi="Bell MT"/>
          <w:sz w:val="24"/>
          <w:szCs w:val="24"/>
        </w:rPr>
        <w:t xml:space="preserve"> </w:t>
      </w:r>
      <w:r w:rsidRPr="00DE3F48">
        <w:rPr>
          <w:rFonts w:ascii="Bell MT" w:hAnsi="Bell MT"/>
          <w:sz w:val="24"/>
          <w:szCs w:val="24"/>
        </w:rPr>
        <w:t xml:space="preserve">The event began with the lamp lighting ceremony by the </w:t>
      </w:r>
      <w:r>
        <w:rPr>
          <w:rFonts w:ascii="Bell MT" w:hAnsi="Bell MT"/>
          <w:sz w:val="24"/>
          <w:szCs w:val="24"/>
        </w:rPr>
        <w:t>Head</w:t>
      </w:r>
      <w:r w:rsidRPr="00DE3F48">
        <w:rPr>
          <w:rFonts w:ascii="Bell MT" w:hAnsi="Bell MT"/>
          <w:sz w:val="24"/>
          <w:szCs w:val="24"/>
        </w:rPr>
        <w:t xml:space="preserve"> of the </w:t>
      </w:r>
      <w:r>
        <w:rPr>
          <w:rFonts w:ascii="Bell MT" w:hAnsi="Bell MT"/>
          <w:sz w:val="24"/>
          <w:szCs w:val="24"/>
        </w:rPr>
        <w:t>Department</w:t>
      </w:r>
      <w:r w:rsidRPr="00DE3F48">
        <w:rPr>
          <w:rFonts w:ascii="Bell MT" w:hAnsi="Bell MT"/>
          <w:sz w:val="24"/>
          <w:szCs w:val="24"/>
        </w:rPr>
        <w:t xml:space="preserve"> and other</w:t>
      </w:r>
      <w:r>
        <w:rPr>
          <w:rFonts w:ascii="Bell MT" w:hAnsi="Bell MT"/>
          <w:sz w:val="24"/>
          <w:szCs w:val="24"/>
        </w:rPr>
        <w:t xml:space="preserve"> </w:t>
      </w:r>
      <w:r w:rsidRPr="00DE3F48">
        <w:rPr>
          <w:rFonts w:ascii="Bell MT" w:hAnsi="Bell MT"/>
          <w:sz w:val="24"/>
          <w:szCs w:val="24"/>
        </w:rPr>
        <w:t>faculty members. The students gave wonderful presentation highlighting the history of Maulana</w:t>
      </w:r>
      <w:r>
        <w:rPr>
          <w:rFonts w:ascii="Bell MT" w:hAnsi="Bell MT"/>
          <w:sz w:val="24"/>
          <w:szCs w:val="24"/>
        </w:rPr>
        <w:t xml:space="preserve"> </w:t>
      </w:r>
      <w:r w:rsidRPr="00DE3F48">
        <w:rPr>
          <w:rFonts w:ascii="Bell MT" w:hAnsi="Bell MT"/>
          <w:sz w:val="24"/>
          <w:szCs w:val="24"/>
        </w:rPr>
        <w:t>Abul Kalam Azad’s life, his believes in education and his contributions to the society.</w:t>
      </w:r>
    </w:p>
    <w:p w14:paraId="143219F1" w14:textId="5879D33B" w:rsidR="00FD47B6" w:rsidRDefault="00FD47B6" w:rsidP="00FD47B6">
      <w:pPr>
        <w:jc w:val="both"/>
        <w:rPr>
          <w:rFonts w:ascii="Bell MT" w:hAnsi="Bell MT"/>
          <w:sz w:val="24"/>
          <w:szCs w:val="24"/>
        </w:rPr>
      </w:pPr>
      <w:r w:rsidRPr="00FD47B6">
        <w:rPr>
          <w:rFonts w:ascii="Bell MT" w:hAnsi="Bell MT"/>
          <w:sz w:val="24"/>
          <w:szCs w:val="24"/>
        </w:rPr>
        <w:t>The objective of celebrating National Education Day is described as strengthening India's</w:t>
      </w:r>
      <w:r>
        <w:rPr>
          <w:rFonts w:ascii="Bell MT" w:hAnsi="Bell MT"/>
          <w:sz w:val="24"/>
          <w:szCs w:val="24"/>
        </w:rPr>
        <w:t xml:space="preserve"> </w:t>
      </w:r>
      <w:r w:rsidRPr="00FD47B6">
        <w:rPr>
          <w:rFonts w:ascii="Bell MT" w:hAnsi="Bell MT"/>
          <w:sz w:val="24"/>
          <w:szCs w:val="24"/>
        </w:rPr>
        <w:t>educational institutions</w:t>
      </w:r>
      <w:r>
        <w:rPr>
          <w:rFonts w:ascii="Bell MT" w:hAnsi="Bell MT"/>
          <w:sz w:val="24"/>
          <w:szCs w:val="24"/>
        </w:rPr>
        <w:t xml:space="preserve">. </w:t>
      </w:r>
      <w:r w:rsidRPr="00FD47B6">
        <w:rPr>
          <w:rFonts w:ascii="Bell MT" w:hAnsi="Bell MT"/>
          <w:sz w:val="24"/>
          <w:szCs w:val="24"/>
        </w:rPr>
        <w:t>To raise the quality of education. It is also seen as an occasion to remember Maulana Azad's</w:t>
      </w:r>
      <w:r>
        <w:rPr>
          <w:rFonts w:ascii="Bell MT" w:hAnsi="Bell MT"/>
          <w:sz w:val="24"/>
          <w:szCs w:val="24"/>
        </w:rPr>
        <w:t xml:space="preserve"> </w:t>
      </w:r>
      <w:r w:rsidRPr="00FD47B6">
        <w:rPr>
          <w:rFonts w:ascii="Bell MT" w:hAnsi="Bell MT"/>
          <w:sz w:val="24"/>
          <w:szCs w:val="24"/>
        </w:rPr>
        <w:t>contribution in laying the foundations of the education system in an independent India.</w:t>
      </w:r>
      <w:r>
        <w:rPr>
          <w:rFonts w:ascii="Bell MT" w:hAnsi="Bell MT"/>
          <w:sz w:val="24"/>
          <w:szCs w:val="24"/>
        </w:rPr>
        <w:t xml:space="preserve"> </w:t>
      </w:r>
      <w:r w:rsidRPr="00FD47B6">
        <w:rPr>
          <w:rFonts w:ascii="Bell MT" w:hAnsi="Bell MT"/>
          <w:sz w:val="24"/>
          <w:szCs w:val="24"/>
        </w:rPr>
        <w:t>To evaluate the country's current performance in the field. It is also seen as an opportunity to</w:t>
      </w:r>
      <w:r>
        <w:rPr>
          <w:rFonts w:ascii="Bell MT" w:hAnsi="Bell MT"/>
          <w:sz w:val="24"/>
          <w:szCs w:val="24"/>
        </w:rPr>
        <w:t xml:space="preserve"> </w:t>
      </w:r>
      <w:r w:rsidRPr="00FD47B6">
        <w:rPr>
          <w:rFonts w:ascii="Bell MT" w:hAnsi="Bell MT"/>
          <w:sz w:val="24"/>
          <w:szCs w:val="24"/>
        </w:rPr>
        <w:t>improve the current situation of education in India.</w:t>
      </w:r>
    </w:p>
    <w:bookmarkEnd w:id="4"/>
    <w:bookmarkEnd w:id="5"/>
    <w:bookmarkEnd w:id="6"/>
    <w:p w14:paraId="5884D40A" w14:textId="2C4760E9" w:rsidR="006324A8" w:rsidRPr="00370CBF" w:rsidRDefault="00F356DD" w:rsidP="00370CBF">
      <w:pPr>
        <w:tabs>
          <w:tab w:val="left" w:pos="2715"/>
        </w:tabs>
        <w:jc w:val="both"/>
        <w:rPr>
          <w:rFonts w:ascii="Bell MT" w:hAnsi="Bell MT"/>
          <w:sz w:val="24"/>
          <w:szCs w:val="24"/>
        </w:rPr>
      </w:pPr>
      <w:r w:rsidRPr="00F356DD">
        <w:rPr>
          <w:rFonts w:ascii="Bell MT" w:hAnsi="Bell MT"/>
          <w:sz w:val="24"/>
          <w:szCs w:val="24"/>
        </w:rPr>
        <w:t>Education plays a major role in a nation’s development and is a basic right of every human being. India is the 2nd largest populated country in the world has a literacy rate of around 74 percent. India’s literacy rate continues to rise, however, there are many states in the country with low literacy rates. Since education is so essential for the development and growth of any country, in India, Kerala tops all states with the highest literacy rate of 94% following by Lakshadweep 91.85%, Mizoram 91.33%, and goa with the literacy rate of 88.70%. On the other hand, Bihar has the lowest literacy rate of 61.80% followed by the states Arunachal Pradesh 65.38%, Rajasthan 66.11%, and Jharkhand with a literacy rate of 66.41%. Looking at these literacy rate statistics, it is clear that India has an even greater need for improvement in the education system that was understood by the speaker.</w:t>
      </w:r>
    </w:p>
    <w:p w14:paraId="607AB859" w14:textId="778090F4" w:rsidR="00B9020A" w:rsidRDefault="009C4DE3" w:rsidP="00B9020A">
      <w:pPr>
        <w:pStyle w:val="Heading1"/>
      </w:pPr>
      <w:bookmarkStart w:id="7" w:name="_Toc128836746"/>
      <w:r>
        <w:t>Key Points</w:t>
      </w:r>
      <w:bookmarkEnd w:id="7"/>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CF2AF86" w14:textId="514BBB43" w:rsidR="008F09A2" w:rsidRDefault="00893A2D" w:rsidP="009C4DE3">
      <w:pPr>
        <w:pStyle w:val="ListParagraph"/>
        <w:numPr>
          <w:ilvl w:val="0"/>
          <w:numId w:val="2"/>
        </w:numPr>
        <w:rPr>
          <w:rFonts w:ascii="Bell MT" w:hAnsi="Bell MT"/>
          <w:sz w:val="24"/>
          <w:szCs w:val="24"/>
        </w:rPr>
      </w:pPr>
      <w:r w:rsidRPr="00893A2D">
        <w:rPr>
          <w:rFonts w:ascii="Bell MT" w:hAnsi="Bell MT"/>
          <w:sz w:val="24"/>
          <w:szCs w:val="24"/>
        </w:rPr>
        <w:t>Why education is important for the development of India</w:t>
      </w:r>
    </w:p>
    <w:p w14:paraId="6D22EFFE" w14:textId="77777777" w:rsidR="00893A2D" w:rsidRDefault="00893A2D" w:rsidP="00893A2D">
      <w:pPr>
        <w:pStyle w:val="ListParagraph"/>
        <w:numPr>
          <w:ilvl w:val="0"/>
          <w:numId w:val="2"/>
        </w:numPr>
        <w:rPr>
          <w:rFonts w:ascii="Bell MT" w:hAnsi="Bell MT"/>
          <w:sz w:val="24"/>
          <w:szCs w:val="24"/>
        </w:rPr>
      </w:pPr>
      <w:r>
        <w:rPr>
          <w:rFonts w:ascii="Bell MT" w:hAnsi="Bell MT"/>
          <w:sz w:val="24"/>
          <w:szCs w:val="24"/>
        </w:rPr>
        <w:t>Factors effecting Education system</w:t>
      </w:r>
    </w:p>
    <w:p w14:paraId="1FC08294" w14:textId="485C62C9" w:rsidR="00893A2D" w:rsidRDefault="00893A2D" w:rsidP="00FE3E52">
      <w:pPr>
        <w:pStyle w:val="ListParagraph"/>
        <w:numPr>
          <w:ilvl w:val="0"/>
          <w:numId w:val="2"/>
        </w:numPr>
        <w:jc w:val="both"/>
        <w:rPr>
          <w:rFonts w:ascii="Bell MT" w:hAnsi="Bell MT"/>
          <w:sz w:val="24"/>
          <w:szCs w:val="24"/>
        </w:rPr>
      </w:pPr>
      <w:r w:rsidRPr="00893A2D">
        <w:rPr>
          <w:rFonts w:ascii="Bell MT" w:hAnsi="Bell MT"/>
          <w:sz w:val="24"/>
          <w:szCs w:val="24"/>
        </w:rPr>
        <w:t xml:space="preserve">growth of education in </w:t>
      </w:r>
      <w:r w:rsidR="002C4765" w:rsidRPr="00893A2D">
        <w:rPr>
          <w:rFonts w:ascii="Bell MT" w:hAnsi="Bell MT"/>
          <w:sz w:val="24"/>
          <w:szCs w:val="24"/>
        </w:rPr>
        <w:t>India</w:t>
      </w:r>
    </w:p>
    <w:p w14:paraId="024D9E04" w14:textId="2E9276D0" w:rsidR="00316256" w:rsidRDefault="00AA4A9E" w:rsidP="00316256">
      <w:pPr>
        <w:pStyle w:val="ListParagraph"/>
        <w:numPr>
          <w:ilvl w:val="0"/>
          <w:numId w:val="2"/>
        </w:numPr>
        <w:rPr>
          <w:rFonts w:ascii="Bell MT" w:hAnsi="Bell MT"/>
          <w:sz w:val="24"/>
          <w:szCs w:val="24"/>
        </w:rPr>
      </w:pPr>
      <w:r w:rsidRPr="00AA4A9E">
        <w:rPr>
          <w:rFonts w:ascii="Bell MT" w:hAnsi="Bell MT"/>
          <w:sz w:val="24"/>
          <w:szCs w:val="24"/>
        </w:rPr>
        <w:t xml:space="preserve">The </w:t>
      </w:r>
      <w:r>
        <w:rPr>
          <w:rFonts w:ascii="Bell MT" w:hAnsi="Bell MT"/>
          <w:sz w:val="24"/>
          <w:szCs w:val="24"/>
        </w:rPr>
        <w:t>r</w:t>
      </w:r>
      <w:r w:rsidRPr="00AA4A9E">
        <w:rPr>
          <w:rFonts w:ascii="Bell MT" w:hAnsi="Bell MT"/>
          <w:sz w:val="24"/>
          <w:szCs w:val="24"/>
        </w:rPr>
        <w:t xml:space="preserve">ole of </w:t>
      </w:r>
      <w:r>
        <w:rPr>
          <w:rFonts w:ascii="Bell MT" w:hAnsi="Bell MT"/>
          <w:sz w:val="24"/>
          <w:szCs w:val="24"/>
        </w:rPr>
        <w:t>e</w:t>
      </w:r>
      <w:r w:rsidRPr="00AA4A9E">
        <w:rPr>
          <w:rFonts w:ascii="Bell MT" w:hAnsi="Bell MT"/>
          <w:sz w:val="24"/>
          <w:szCs w:val="24"/>
        </w:rPr>
        <w:t xml:space="preserve">ducation in India’s </w:t>
      </w:r>
      <w:r>
        <w:rPr>
          <w:rFonts w:ascii="Bell MT" w:hAnsi="Bell MT"/>
          <w:sz w:val="24"/>
          <w:szCs w:val="24"/>
        </w:rPr>
        <w:t>e</w:t>
      </w:r>
      <w:r w:rsidRPr="00AA4A9E">
        <w:rPr>
          <w:rFonts w:ascii="Bell MT" w:hAnsi="Bell MT"/>
          <w:sz w:val="24"/>
          <w:szCs w:val="24"/>
        </w:rPr>
        <w:t xml:space="preserve">conomic </w:t>
      </w:r>
      <w:r>
        <w:rPr>
          <w:rFonts w:ascii="Bell MT" w:hAnsi="Bell MT"/>
          <w:sz w:val="24"/>
          <w:szCs w:val="24"/>
        </w:rPr>
        <w:t>d</w:t>
      </w:r>
      <w:r w:rsidRPr="00AA4A9E">
        <w:rPr>
          <w:rFonts w:ascii="Bell MT" w:hAnsi="Bell MT"/>
          <w:sz w:val="24"/>
          <w:szCs w:val="24"/>
        </w:rPr>
        <w:t>evelopment</w:t>
      </w:r>
    </w:p>
    <w:p w14:paraId="58BED8E9" w14:textId="538A3FEA" w:rsidR="00B662A8" w:rsidRDefault="002C4765" w:rsidP="00FE3E52">
      <w:pPr>
        <w:pStyle w:val="ListParagraph"/>
        <w:numPr>
          <w:ilvl w:val="0"/>
          <w:numId w:val="2"/>
        </w:numPr>
        <w:jc w:val="both"/>
        <w:rPr>
          <w:rFonts w:ascii="Bell MT" w:hAnsi="Bell MT"/>
          <w:sz w:val="24"/>
          <w:szCs w:val="24"/>
        </w:rPr>
      </w:pPr>
      <w:r w:rsidRPr="002C4765">
        <w:rPr>
          <w:rFonts w:ascii="Bell MT" w:hAnsi="Bell MT"/>
          <w:sz w:val="24"/>
          <w:szCs w:val="24"/>
        </w:rPr>
        <w:t>History of National Education Day</w:t>
      </w:r>
    </w:p>
    <w:p w14:paraId="71F46751" w14:textId="68C37EAE" w:rsidR="008F09A2" w:rsidRPr="008F09A2"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 to </w:t>
      </w:r>
      <w:r w:rsidR="002C4765" w:rsidRPr="002C4765">
        <w:rPr>
          <w:rFonts w:ascii="Bell MT" w:hAnsi="Bell MT" w:cs="Segoe UI"/>
          <w:color w:val="262626"/>
          <w:sz w:val="24"/>
          <w:szCs w:val="24"/>
          <w:shd w:val="clear" w:color="auto" w:fill="FFFFFF"/>
        </w:rPr>
        <w:t>Importance of education in India’s growth</w:t>
      </w:r>
    </w:p>
    <w:p w14:paraId="69FA1F82" w14:textId="5F75A0E1" w:rsidR="00BD27EE" w:rsidRDefault="00BD27EE" w:rsidP="008F09A2">
      <w:pPr>
        <w:pStyle w:val="ListParagraph"/>
        <w:jc w:val="both"/>
        <w:rPr>
          <w:rFonts w:ascii="Bell MT" w:hAnsi="Bell MT"/>
          <w:sz w:val="24"/>
          <w:szCs w:val="24"/>
        </w:rPr>
      </w:pPr>
    </w:p>
    <w:p w14:paraId="30BA7127" w14:textId="77777777" w:rsidR="006324A8" w:rsidRPr="008F09A2" w:rsidRDefault="006324A8" w:rsidP="008F09A2">
      <w:pPr>
        <w:pStyle w:val="ListParagraph"/>
        <w:jc w:val="both"/>
        <w:rPr>
          <w:rFonts w:ascii="Bell MT" w:hAnsi="Bell MT"/>
          <w:sz w:val="24"/>
          <w:szCs w:val="24"/>
        </w:rPr>
      </w:pPr>
    </w:p>
    <w:p w14:paraId="6E2E36EF" w14:textId="3AEDA94D" w:rsidR="00BD27EE" w:rsidRDefault="00BD27EE" w:rsidP="00BD27EE">
      <w:pPr>
        <w:pStyle w:val="Heading1"/>
      </w:pPr>
      <w:bookmarkStart w:id="8" w:name="_Toc128836747"/>
      <w:r>
        <w:lastRenderedPageBreak/>
        <w:t>Outcome</w:t>
      </w:r>
      <w:bookmarkEnd w:id="8"/>
    </w:p>
    <w:p w14:paraId="4A84B63B" w14:textId="77777777" w:rsidR="003712BD" w:rsidRPr="003712BD" w:rsidRDefault="003712BD" w:rsidP="003712BD"/>
    <w:p w14:paraId="02C3C7B6" w14:textId="6512BBEF" w:rsidR="003712BD" w:rsidRDefault="009C4DE3" w:rsidP="003712BD">
      <w:pPr>
        <w:jc w:val="both"/>
        <w:rPr>
          <w:rFonts w:ascii="Bell MT" w:hAnsi="Bell MT"/>
          <w:sz w:val="24"/>
          <w:szCs w:val="24"/>
        </w:rPr>
      </w:pPr>
      <w:r w:rsidRPr="00DF5926">
        <w:rPr>
          <w:rFonts w:ascii="Bell MT" w:hAnsi="Bell MT"/>
          <w:sz w:val="24"/>
          <w:szCs w:val="24"/>
        </w:rPr>
        <w:t>As per the event,</w:t>
      </w:r>
      <w:r w:rsidR="00C23C8D">
        <w:rPr>
          <w:rFonts w:ascii="Bell MT" w:hAnsi="Bell MT"/>
          <w:sz w:val="24"/>
          <w:szCs w:val="24"/>
        </w:rPr>
        <w:t xml:space="preserve"> students understand the</w:t>
      </w:r>
      <w:r w:rsidRPr="00DF5926">
        <w:rPr>
          <w:rFonts w:ascii="Bell MT" w:hAnsi="Bell MT"/>
          <w:sz w:val="24"/>
          <w:szCs w:val="24"/>
        </w:rPr>
        <w:t xml:space="preserve"> </w:t>
      </w:r>
      <w:r w:rsidR="00C23C8D">
        <w:rPr>
          <w:rFonts w:ascii="Bell MT" w:hAnsi="Bell MT" w:cs="Segoe UI"/>
          <w:color w:val="262626"/>
          <w:sz w:val="24"/>
          <w:szCs w:val="24"/>
          <w:shd w:val="clear" w:color="auto" w:fill="FFFFFF"/>
        </w:rPr>
        <w:t>i</w:t>
      </w:r>
      <w:r w:rsidR="00C23C8D" w:rsidRPr="002C4765">
        <w:rPr>
          <w:rFonts w:ascii="Bell MT" w:hAnsi="Bell MT" w:cs="Segoe UI"/>
          <w:color w:val="262626"/>
          <w:sz w:val="24"/>
          <w:szCs w:val="24"/>
          <w:shd w:val="clear" w:color="auto" w:fill="FFFFFF"/>
        </w:rPr>
        <w:t>mportance of education in India’s growth</w:t>
      </w:r>
      <w:r w:rsidR="00C23C8D">
        <w:rPr>
          <w:rFonts w:ascii="Bell MT" w:hAnsi="Bell MT" w:cs="Segoe UI"/>
          <w:color w:val="262626"/>
          <w:sz w:val="24"/>
          <w:szCs w:val="24"/>
          <w:shd w:val="clear" w:color="auto" w:fill="FFFFFF"/>
        </w:rPr>
        <w:t>.</w:t>
      </w:r>
      <w:r w:rsidR="00C23C8D" w:rsidRPr="00DF5926">
        <w:rPr>
          <w:rFonts w:ascii="Bell MT" w:hAnsi="Bell MT"/>
          <w:sz w:val="24"/>
          <w:szCs w:val="24"/>
        </w:rPr>
        <w:t xml:space="preserve"> </w:t>
      </w:r>
      <w:r w:rsidR="003712BD">
        <w:rPr>
          <w:rFonts w:ascii="Bell MT" w:hAnsi="Bell MT"/>
          <w:sz w:val="24"/>
          <w:szCs w:val="24"/>
        </w:rPr>
        <w:t xml:space="preserve">Also, </w:t>
      </w:r>
      <w:r w:rsidR="00C23C8D">
        <w:rPr>
          <w:rFonts w:ascii="Bell MT" w:hAnsi="Bell MT"/>
          <w:sz w:val="24"/>
          <w:szCs w:val="24"/>
        </w:rPr>
        <w:t xml:space="preserve">how to </w:t>
      </w:r>
      <w:r w:rsidR="00C23C8D" w:rsidRPr="00C23C8D">
        <w:rPr>
          <w:rFonts w:ascii="Bell MT" w:hAnsi="Bell MT"/>
          <w:sz w:val="24"/>
          <w:szCs w:val="24"/>
        </w:rPr>
        <w:t xml:space="preserve">enhance and improvise the quality of education for students in the country </w:t>
      </w:r>
      <w:r w:rsidR="00C23C8D">
        <w:rPr>
          <w:rFonts w:ascii="Bell MT" w:hAnsi="Bell MT"/>
          <w:sz w:val="24"/>
          <w:szCs w:val="24"/>
        </w:rPr>
        <w:t xml:space="preserve">was made </w:t>
      </w:r>
      <w:r w:rsidR="003712BD" w:rsidRPr="0080252F">
        <w:rPr>
          <w:rFonts w:ascii="Bell MT" w:hAnsi="Bell MT"/>
          <w:sz w:val="24"/>
          <w:szCs w:val="24"/>
        </w:rPr>
        <w:t>understood by the speaker with various examples.</w:t>
      </w:r>
    </w:p>
    <w:p w14:paraId="424E826A" w14:textId="77777777" w:rsidR="00165D83" w:rsidRPr="00165D83" w:rsidRDefault="00165D83" w:rsidP="00165D83">
      <w:pPr>
        <w:jc w:val="both"/>
        <w:rPr>
          <w:rFonts w:ascii="Bell MT" w:hAnsi="Bell MT"/>
          <w:sz w:val="24"/>
          <w:szCs w:val="24"/>
          <w:lang w:val="en-US"/>
        </w:rPr>
      </w:pPr>
      <w:r w:rsidRPr="00165D83">
        <w:rPr>
          <w:rFonts w:ascii="Bell MT" w:hAnsi="Bell MT"/>
          <w:sz w:val="24"/>
          <w:szCs w:val="24"/>
          <w:lang w:val="en-US"/>
        </w:rPr>
        <w:t>The session focused on the importance of education in the development of our country. The education system plays a crucial role in shaping the future of the nation, and it is important to create awareness among students about the value of education.</w:t>
      </w:r>
    </w:p>
    <w:p w14:paraId="58EDFFF0" w14:textId="77777777" w:rsidR="00165D83" w:rsidRPr="00165D83" w:rsidRDefault="00165D83" w:rsidP="00165D83">
      <w:pPr>
        <w:jc w:val="both"/>
        <w:rPr>
          <w:rFonts w:ascii="Bell MT" w:hAnsi="Bell MT"/>
          <w:sz w:val="24"/>
          <w:szCs w:val="24"/>
          <w:lang w:val="en-US"/>
        </w:rPr>
      </w:pPr>
      <w:r w:rsidRPr="00165D83">
        <w:rPr>
          <w:rFonts w:ascii="Bell MT" w:hAnsi="Bell MT"/>
          <w:sz w:val="24"/>
          <w:szCs w:val="24"/>
          <w:lang w:val="en-US"/>
        </w:rPr>
        <w:t>The session highlighted the significance of celebrating National Education Day, which is observed on November 11 every year to commemorate the birth anniversary of Maulana Abul Kalam Azad, the first Education Minister of independent India. It is an opportunity to acknowledge the contributions of educators and the impact they have on the lives of students.</w:t>
      </w:r>
    </w:p>
    <w:p w14:paraId="3D807573" w14:textId="77777777" w:rsidR="00165D83" w:rsidRPr="00165D83" w:rsidRDefault="00165D83" w:rsidP="00165D83">
      <w:pPr>
        <w:jc w:val="both"/>
        <w:rPr>
          <w:rFonts w:ascii="Bell MT" w:hAnsi="Bell MT"/>
          <w:sz w:val="24"/>
          <w:szCs w:val="24"/>
          <w:lang w:val="en-US"/>
        </w:rPr>
      </w:pPr>
      <w:r w:rsidRPr="00165D83">
        <w:rPr>
          <w:rFonts w:ascii="Bell MT" w:hAnsi="Bell MT"/>
          <w:sz w:val="24"/>
          <w:szCs w:val="24"/>
          <w:lang w:val="en-US"/>
        </w:rPr>
        <w:t>Students were informed about the ways in which National Education Day can be celebrated. This includes organizing debates, essay competitions, and cultural programs. The aim is to create a sense of enthusiasm and interest in the importance of education among students.</w:t>
      </w:r>
    </w:p>
    <w:p w14:paraId="04269FC3" w14:textId="77777777" w:rsidR="00165D83" w:rsidRPr="00165D83" w:rsidRDefault="00165D83" w:rsidP="00165D83">
      <w:pPr>
        <w:jc w:val="both"/>
        <w:rPr>
          <w:rFonts w:ascii="Bell MT" w:hAnsi="Bell MT"/>
          <w:sz w:val="24"/>
          <w:szCs w:val="24"/>
          <w:lang w:val="en-US"/>
        </w:rPr>
      </w:pPr>
      <w:r w:rsidRPr="00165D83">
        <w:rPr>
          <w:rFonts w:ascii="Bell MT" w:hAnsi="Bell MT"/>
          <w:sz w:val="24"/>
          <w:szCs w:val="24"/>
          <w:lang w:val="en-US"/>
        </w:rPr>
        <w:t>The session emphasized the need for students to appreciate the abundance of educational opportunities available to them and not to underestimate the power of literacy. Education is not just about acquiring knowledge; it is about developing critical thinking skills and a sense of social responsibility.</w:t>
      </w:r>
    </w:p>
    <w:p w14:paraId="58CBAD4B" w14:textId="77777777" w:rsidR="00165D83" w:rsidRPr="00165D83" w:rsidRDefault="00165D83" w:rsidP="00165D83">
      <w:pPr>
        <w:jc w:val="both"/>
        <w:rPr>
          <w:rFonts w:ascii="Bell MT" w:hAnsi="Bell MT"/>
          <w:sz w:val="24"/>
          <w:szCs w:val="24"/>
          <w:lang w:val="en-US"/>
        </w:rPr>
      </w:pPr>
      <w:r w:rsidRPr="00165D83">
        <w:rPr>
          <w:rFonts w:ascii="Bell MT" w:hAnsi="Bell MT"/>
          <w:sz w:val="24"/>
          <w:szCs w:val="24"/>
          <w:lang w:val="en-US"/>
        </w:rPr>
        <w:t>In conclusion, the session was informative and enlightening, and it helped students understand the importance of education in nation-building. Celebrating National Education Day is a way to honor the contributions of educators and inspire students to pursue their academic goals with dedication and enthusiasm.</w:t>
      </w:r>
    </w:p>
    <w:p w14:paraId="56DFF316" w14:textId="53C82796" w:rsidR="009C4DE3" w:rsidRPr="00DF5926" w:rsidRDefault="009C4DE3" w:rsidP="00DF5926">
      <w:pPr>
        <w:jc w:val="both"/>
        <w:rPr>
          <w:rFonts w:ascii="Bell MT" w:hAnsi="Bell MT"/>
          <w:sz w:val="24"/>
          <w:szCs w:val="24"/>
        </w:rPr>
      </w:pPr>
      <w:r w:rsidRPr="00DF5926">
        <w:rPr>
          <w:rFonts w:ascii="Bell MT" w:hAnsi="Bell MT"/>
          <w:sz w:val="28"/>
          <w:szCs w:val="28"/>
        </w:rPr>
        <w:br w:type="page"/>
      </w:r>
    </w:p>
    <w:p w14:paraId="355EBA11" w14:textId="3F4E0957" w:rsidR="009C4DE3" w:rsidRDefault="009C4DE3" w:rsidP="009C4DE3">
      <w:pPr>
        <w:pStyle w:val="Heading1"/>
      </w:pPr>
      <w:bookmarkStart w:id="9" w:name="_Toc128836748"/>
      <w:r>
        <w:lastRenderedPageBreak/>
        <w:t>About the Speaker/Chief Guest</w:t>
      </w:r>
      <w:bookmarkEnd w:id="9"/>
    </w:p>
    <w:p w14:paraId="292DE9F0" w14:textId="6583707C" w:rsidR="00526E63" w:rsidRDefault="00B139F5" w:rsidP="009C4DE3">
      <w:r>
        <w:rPr>
          <w:noProof/>
          <w:lang w:eastAsia="en-IN" w:bidi="gu-IN"/>
        </w:rPr>
        <w:drawing>
          <wp:anchor distT="0" distB="0" distL="114300" distR="114300" simplePos="0" relativeHeight="251711488" behindDoc="0" locked="0" layoutInCell="1" allowOverlap="1" wp14:anchorId="73D0328F" wp14:editId="71B787B5">
            <wp:simplePos x="0" y="0"/>
            <wp:positionH relativeFrom="margin">
              <wp:posOffset>57150</wp:posOffset>
            </wp:positionH>
            <wp:positionV relativeFrom="paragraph">
              <wp:posOffset>257175</wp:posOffset>
            </wp:positionV>
            <wp:extent cx="876300" cy="11658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76300" cy="1165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E69196" w14:textId="3D439A4E" w:rsidR="00AA2EB8" w:rsidRDefault="006C0F5F" w:rsidP="009C4DE3">
      <w:r>
        <w:rPr>
          <w:noProof/>
          <w:lang w:eastAsia="en-IN" w:bidi="gu-IN"/>
        </w:rPr>
        <w:drawing>
          <wp:anchor distT="0" distB="0" distL="114300" distR="114300" simplePos="0" relativeHeight="251710464" behindDoc="0" locked="0" layoutInCell="1" allowOverlap="1" wp14:anchorId="2D1E25D7" wp14:editId="6967B425">
            <wp:simplePos x="0" y="0"/>
            <wp:positionH relativeFrom="column">
              <wp:posOffset>1219200</wp:posOffset>
            </wp:positionH>
            <wp:positionV relativeFrom="paragraph">
              <wp:posOffset>334645</wp:posOffset>
            </wp:positionV>
            <wp:extent cx="3261360" cy="731520"/>
            <wp:effectExtent l="38100" t="38100" r="1524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p>
    <w:p w14:paraId="3A457E36" w14:textId="378BBA9E" w:rsidR="00526E63" w:rsidRDefault="00526E63" w:rsidP="004C3657">
      <w:pPr>
        <w:jc w:val="center"/>
      </w:pPr>
    </w:p>
    <w:p w14:paraId="717C9686" w14:textId="5792BD3B" w:rsidR="00140D4E" w:rsidRDefault="00140D4E" w:rsidP="004C3657">
      <w:pPr>
        <w:jc w:val="center"/>
      </w:pPr>
    </w:p>
    <w:p w14:paraId="704F692D" w14:textId="06830D7A" w:rsidR="00140D4E" w:rsidRDefault="00350B35" w:rsidP="004C3657">
      <w:pPr>
        <w:jc w:val="center"/>
      </w:pPr>
      <w:r w:rsidRPr="0006623A">
        <w:rPr>
          <w:noProof/>
          <w:lang w:eastAsia="en-IN" w:bidi="gu-IN"/>
        </w:rPr>
        <w:drawing>
          <wp:anchor distT="0" distB="0" distL="114300" distR="114300" simplePos="0" relativeHeight="251677696" behindDoc="0" locked="0" layoutInCell="1" allowOverlap="1" wp14:anchorId="5714761C" wp14:editId="49766950">
            <wp:simplePos x="0" y="0"/>
            <wp:positionH relativeFrom="margin">
              <wp:align>center</wp:align>
            </wp:positionH>
            <wp:positionV relativeFrom="paragraph">
              <wp:posOffset>120650</wp:posOffset>
            </wp:positionV>
            <wp:extent cx="4295775" cy="4295775"/>
            <wp:effectExtent l="133350" t="114300" r="123825" b="161925"/>
            <wp:wrapThrough wrapText="bothSides">
              <wp:wrapPolygon edited="0">
                <wp:start x="-575" y="-575"/>
                <wp:lineTo x="-671" y="21552"/>
                <wp:lineTo x="-383" y="22318"/>
                <wp:lineTo x="21744" y="22318"/>
                <wp:lineTo x="22127" y="21169"/>
                <wp:lineTo x="22031" y="-575"/>
                <wp:lineTo x="-575" y="-575"/>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95775" cy="429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2D66CB" w14:textId="34483445" w:rsidR="00140D4E" w:rsidRDefault="00140D4E" w:rsidP="004C3657">
      <w:pPr>
        <w:jc w:val="center"/>
      </w:pPr>
    </w:p>
    <w:p w14:paraId="6CB58FF5" w14:textId="08DCBDBF" w:rsidR="00140D4E" w:rsidRDefault="00140D4E" w:rsidP="004C3657">
      <w:pPr>
        <w:jc w:val="center"/>
      </w:pPr>
    </w:p>
    <w:p w14:paraId="5BEAD55F" w14:textId="08AB5601" w:rsidR="00140D4E" w:rsidRDefault="00140D4E" w:rsidP="004C3657">
      <w:pPr>
        <w:jc w:val="center"/>
      </w:pPr>
    </w:p>
    <w:p w14:paraId="2C51928F" w14:textId="5E045EE5" w:rsidR="00140D4E" w:rsidRDefault="00140D4E" w:rsidP="004C3657">
      <w:pPr>
        <w:jc w:val="center"/>
      </w:pPr>
    </w:p>
    <w:p w14:paraId="2DE6156A" w14:textId="5724F4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41E61D5C" w:rsidR="00140D4E" w:rsidRDefault="00140D4E" w:rsidP="004C3657">
      <w:pPr>
        <w:jc w:val="center"/>
      </w:pPr>
    </w:p>
    <w:p w14:paraId="54AD5465" w14:textId="11A25EBF" w:rsidR="00140D4E" w:rsidRDefault="00140D4E" w:rsidP="004C3657">
      <w:pPr>
        <w:jc w:val="center"/>
      </w:pPr>
    </w:p>
    <w:p w14:paraId="5491E85D" w14:textId="7870054F" w:rsidR="00473792" w:rsidRDefault="00473792" w:rsidP="004C3657">
      <w:pPr>
        <w:jc w:val="center"/>
      </w:pPr>
    </w:p>
    <w:p w14:paraId="1C30713C" w14:textId="7C2CFFBA" w:rsidR="00473792" w:rsidRDefault="00473792" w:rsidP="004C3657">
      <w:pPr>
        <w:jc w:val="center"/>
      </w:pPr>
    </w:p>
    <w:p w14:paraId="717E50EB" w14:textId="51997FE7" w:rsidR="00140D4E" w:rsidRDefault="00140D4E" w:rsidP="004C3657">
      <w:pPr>
        <w:jc w:val="center"/>
      </w:pPr>
    </w:p>
    <w:p w14:paraId="599C1676" w14:textId="4C55A18A" w:rsidR="00A97FC5" w:rsidRDefault="003353D3" w:rsidP="004C3657">
      <w:pPr>
        <w:jc w:val="center"/>
      </w:pPr>
      <w:r>
        <w:rPr>
          <w:noProof/>
        </w:rPr>
        <w:lastRenderedPageBreak/>
        <w:drawing>
          <wp:anchor distT="0" distB="0" distL="114300" distR="114300" simplePos="0" relativeHeight="251719680" behindDoc="0" locked="0" layoutInCell="1" allowOverlap="1" wp14:anchorId="2BE9E4FA" wp14:editId="632EF8A7">
            <wp:simplePos x="0" y="0"/>
            <wp:positionH relativeFrom="margin">
              <wp:align>right</wp:align>
            </wp:positionH>
            <wp:positionV relativeFrom="paragraph">
              <wp:posOffset>190500</wp:posOffset>
            </wp:positionV>
            <wp:extent cx="2590800" cy="2019300"/>
            <wp:effectExtent l="76200" t="76200" r="133350" b="133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908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6270">
        <w:rPr>
          <w:noProof/>
        </w:rPr>
        <w:drawing>
          <wp:anchor distT="0" distB="0" distL="114300" distR="114300" simplePos="0" relativeHeight="251713536" behindDoc="0" locked="0" layoutInCell="1" allowOverlap="1" wp14:anchorId="48CE4DD1" wp14:editId="0C2307F9">
            <wp:simplePos x="0" y="0"/>
            <wp:positionH relativeFrom="margin">
              <wp:posOffset>-180975</wp:posOffset>
            </wp:positionH>
            <wp:positionV relativeFrom="paragraph">
              <wp:posOffset>190500</wp:posOffset>
            </wp:positionV>
            <wp:extent cx="2692400" cy="2019300"/>
            <wp:effectExtent l="76200" t="76200" r="127000" b="133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924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B38580" w14:textId="43A2D885" w:rsidR="00A97FC5" w:rsidRDefault="00350B35" w:rsidP="004C3657">
      <w:pPr>
        <w:jc w:val="center"/>
      </w:pPr>
      <w:r>
        <w:rPr>
          <w:noProof/>
        </w:rPr>
        <w:drawing>
          <wp:anchor distT="0" distB="0" distL="114300" distR="114300" simplePos="0" relativeHeight="251721728" behindDoc="0" locked="0" layoutInCell="1" allowOverlap="1" wp14:anchorId="644AAE7A" wp14:editId="5483808F">
            <wp:simplePos x="0" y="0"/>
            <wp:positionH relativeFrom="margin">
              <wp:posOffset>1144270</wp:posOffset>
            </wp:positionH>
            <wp:positionV relativeFrom="paragraph">
              <wp:posOffset>342900</wp:posOffset>
            </wp:positionV>
            <wp:extent cx="3378200" cy="2533650"/>
            <wp:effectExtent l="76200" t="76200" r="127000" b="133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37820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F021E6" w14:textId="508878FB" w:rsidR="00A97FC5" w:rsidRDefault="00A97FC5" w:rsidP="004C3657">
      <w:pPr>
        <w:jc w:val="center"/>
      </w:pPr>
    </w:p>
    <w:p w14:paraId="2137747A" w14:textId="4421BF19" w:rsidR="00A97FC5" w:rsidRDefault="003353D3" w:rsidP="004C3657">
      <w:pPr>
        <w:jc w:val="center"/>
      </w:pPr>
      <w:r>
        <w:rPr>
          <w:noProof/>
        </w:rPr>
        <w:drawing>
          <wp:anchor distT="0" distB="0" distL="114300" distR="114300" simplePos="0" relativeHeight="251725824" behindDoc="0" locked="0" layoutInCell="1" allowOverlap="1" wp14:anchorId="570A8BFB" wp14:editId="7C772521">
            <wp:simplePos x="0" y="0"/>
            <wp:positionH relativeFrom="margin">
              <wp:align>right</wp:align>
            </wp:positionH>
            <wp:positionV relativeFrom="paragraph">
              <wp:posOffset>333375</wp:posOffset>
            </wp:positionV>
            <wp:extent cx="2552700" cy="2019300"/>
            <wp:effectExtent l="76200" t="76200" r="133350" b="133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5527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6270">
        <w:rPr>
          <w:noProof/>
        </w:rPr>
        <w:drawing>
          <wp:anchor distT="0" distB="0" distL="114300" distR="114300" simplePos="0" relativeHeight="251723776" behindDoc="0" locked="0" layoutInCell="1" allowOverlap="1" wp14:anchorId="724C1B6D" wp14:editId="5DACF361">
            <wp:simplePos x="0" y="0"/>
            <wp:positionH relativeFrom="margin">
              <wp:posOffset>-114300</wp:posOffset>
            </wp:positionH>
            <wp:positionV relativeFrom="paragraph">
              <wp:posOffset>342900</wp:posOffset>
            </wp:positionV>
            <wp:extent cx="2692400" cy="2019300"/>
            <wp:effectExtent l="76200" t="76200" r="127000" b="133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924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03B34F" w14:textId="1E2FE305" w:rsidR="00295966" w:rsidRDefault="00295966" w:rsidP="00295966">
      <w:pPr>
        <w:pStyle w:val="Heading1"/>
      </w:pPr>
    </w:p>
    <w:p w14:paraId="61029DFC" w14:textId="72604B41" w:rsidR="00295966" w:rsidRDefault="00295966" w:rsidP="00295966">
      <w:pPr>
        <w:pStyle w:val="Heading1"/>
      </w:pPr>
      <w:bookmarkStart w:id="10" w:name="_Toc103855579"/>
      <w:bookmarkStart w:id="11" w:name="_Toc104289368"/>
      <w:bookmarkStart w:id="12" w:name="_Toc128836749"/>
      <w:r>
        <w:t>Connect Us:</w:t>
      </w:r>
      <w:bookmarkEnd w:id="10"/>
      <w:bookmarkEnd w:id="11"/>
      <w:bookmarkEnd w:id="12"/>
    </w:p>
    <w:p w14:paraId="3C73C6E8" w14:textId="31906B92" w:rsidR="00295966" w:rsidRPr="00845FBA" w:rsidRDefault="00295966" w:rsidP="00295966"/>
    <w:p w14:paraId="40A27D82" w14:textId="6465DCB4"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00F76CA2" w:rsidRPr="00474A7C">
          <w:rPr>
            <w:rStyle w:val="Hyperlink"/>
          </w:rPr>
          <w:t>iic@sauuni.ac.in</w:t>
        </w:r>
      </w:hyperlink>
    </w:p>
    <w:p w14:paraId="0D965922" w14:textId="77777777" w:rsidR="005F3AA2" w:rsidRPr="005F3AA2" w:rsidRDefault="00295966" w:rsidP="005F3AA2">
      <w:pPr>
        <w:rPr>
          <w:lang w:val="en-US"/>
        </w:rPr>
      </w:pPr>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hyperlink r:id="rId47" w:tgtFrame="_blank" w:history="1">
        <w:r w:rsidR="005F3AA2" w:rsidRPr="005F3AA2">
          <w:rPr>
            <w:rStyle w:val="Hyperlink"/>
            <w:lang w:val="en-US"/>
          </w:rPr>
          <w:t>bit.ly/SUSEC-Location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1" w:history="1">
        <w:r w:rsidRPr="00B21E72">
          <w:rPr>
            <w:rStyle w:val="Hyperlink"/>
          </w:rPr>
          <w:t>https://www.instagram.com/susecrajkot</w:t>
        </w:r>
      </w:hyperlink>
      <w:r>
        <w:rPr>
          <w:rStyle w:val="Hyperlink"/>
          <w:u w:val="none"/>
        </w:rPr>
        <w:tab/>
      </w:r>
      <w:r>
        <w:rPr>
          <w:rStyle w:val="Hyperlink"/>
          <w:u w:val="none"/>
        </w:rPr>
        <w:tab/>
      </w:r>
      <w:hyperlink r:id="rId52"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243AB" w14:textId="77777777" w:rsidR="00F44268" w:rsidRDefault="00F44268" w:rsidP="00B66A72">
      <w:pPr>
        <w:spacing w:after="0" w:line="240" w:lineRule="auto"/>
      </w:pPr>
      <w:r>
        <w:separator/>
      </w:r>
    </w:p>
  </w:endnote>
  <w:endnote w:type="continuationSeparator" w:id="0">
    <w:p w14:paraId="0296BC49" w14:textId="77777777" w:rsidR="00F44268" w:rsidRDefault="00F44268"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967DE87"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E278" w14:textId="77777777" w:rsidR="00F44268" w:rsidRDefault="00F44268" w:rsidP="00B66A72">
      <w:pPr>
        <w:spacing w:after="0" w:line="240" w:lineRule="auto"/>
      </w:pPr>
      <w:r>
        <w:separator/>
      </w:r>
    </w:p>
  </w:footnote>
  <w:footnote w:type="continuationSeparator" w:id="0">
    <w:p w14:paraId="76F1C688" w14:textId="77777777" w:rsidR="00F44268" w:rsidRDefault="00F44268"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06270"/>
    <w:rsid w:val="00031A51"/>
    <w:rsid w:val="000416C2"/>
    <w:rsid w:val="0004286B"/>
    <w:rsid w:val="00045ECC"/>
    <w:rsid w:val="000518D6"/>
    <w:rsid w:val="00051971"/>
    <w:rsid w:val="00061665"/>
    <w:rsid w:val="0006623A"/>
    <w:rsid w:val="00092580"/>
    <w:rsid w:val="000B0F22"/>
    <w:rsid w:val="000B198C"/>
    <w:rsid w:val="000B4948"/>
    <w:rsid w:val="000B6F84"/>
    <w:rsid w:val="000C76A1"/>
    <w:rsid w:val="000C7846"/>
    <w:rsid w:val="00103684"/>
    <w:rsid w:val="001210BD"/>
    <w:rsid w:val="00140279"/>
    <w:rsid w:val="00140D4E"/>
    <w:rsid w:val="00140EEC"/>
    <w:rsid w:val="00143EA6"/>
    <w:rsid w:val="001449E4"/>
    <w:rsid w:val="00165D83"/>
    <w:rsid w:val="001745FF"/>
    <w:rsid w:val="001A145A"/>
    <w:rsid w:val="001C2A79"/>
    <w:rsid w:val="001D3043"/>
    <w:rsid w:val="001D3EB7"/>
    <w:rsid w:val="001D7ED8"/>
    <w:rsid w:val="001E235B"/>
    <w:rsid w:val="001F1D6D"/>
    <w:rsid w:val="002126E9"/>
    <w:rsid w:val="00214811"/>
    <w:rsid w:val="002265BD"/>
    <w:rsid w:val="002305F8"/>
    <w:rsid w:val="00242EA8"/>
    <w:rsid w:val="00250546"/>
    <w:rsid w:val="00261538"/>
    <w:rsid w:val="0026731F"/>
    <w:rsid w:val="00295966"/>
    <w:rsid w:val="002B65C7"/>
    <w:rsid w:val="002B7DB8"/>
    <w:rsid w:val="002C1731"/>
    <w:rsid w:val="002C4765"/>
    <w:rsid w:val="002D0CBE"/>
    <w:rsid w:val="002D338A"/>
    <w:rsid w:val="002D6DD9"/>
    <w:rsid w:val="002E1315"/>
    <w:rsid w:val="00306BFC"/>
    <w:rsid w:val="003153FD"/>
    <w:rsid w:val="00316256"/>
    <w:rsid w:val="00324E53"/>
    <w:rsid w:val="0032714C"/>
    <w:rsid w:val="00330414"/>
    <w:rsid w:val="003353D3"/>
    <w:rsid w:val="0033705C"/>
    <w:rsid w:val="00340E80"/>
    <w:rsid w:val="00350B35"/>
    <w:rsid w:val="0035475B"/>
    <w:rsid w:val="00356277"/>
    <w:rsid w:val="00357B7D"/>
    <w:rsid w:val="00370CBF"/>
    <w:rsid w:val="00371002"/>
    <w:rsid w:val="003712BD"/>
    <w:rsid w:val="003752D3"/>
    <w:rsid w:val="00375B55"/>
    <w:rsid w:val="003814AF"/>
    <w:rsid w:val="00392404"/>
    <w:rsid w:val="003B52C2"/>
    <w:rsid w:val="003D042D"/>
    <w:rsid w:val="0040153B"/>
    <w:rsid w:val="00407B91"/>
    <w:rsid w:val="00423185"/>
    <w:rsid w:val="00444A85"/>
    <w:rsid w:val="00473792"/>
    <w:rsid w:val="00487FB4"/>
    <w:rsid w:val="00490CD9"/>
    <w:rsid w:val="004A5181"/>
    <w:rsid w:val="004B52D1"/>
    <w:rsid w:val="004C3657"/>
    <w:rsid w:val="004D21D6"/>
    <w:rsid w:val="004E0F8A"/>
    <w:rsid w:val="004F2909"/>
    <w:rsid w:val="00513610"/>
    <w:rsid w:val="00526E63"/>
    <w:rsid w:val="00540D53"/>
    <w:rsid w:val="00540EBE"/>
    <w:rsid w:val="00566B18"/>
    <w:rsid w:val="005834E8"/>
    <w:rsid w:val="00585F14"/>
    <w:rsid w:val="005910A5"/>
    <w:rsid w:val="005B2692"/>
    <w:rsid w:val="005B2693"/>
    <w:rsid w:val="005B6097"/>
    <w:rsid w:val="005C0E9F"/>
    <w:rsid w:val="005C65B7"/>
    <w:rsid w:val="005C680B"/>
    <w:rsid w:val="005C7745"/>
    <w:rsid w:val="005C7CC6"/>
    <w:rsid w:val="005D694C"/>
    <w:rsid w:val="005E54F6"/>
    <w:rsid w:val="005F3AA2"/>
    <w:rsid w:val="006324A8"/>
    <w:rsid w:val="00641450"/>
    <w:rsid w:val="00654E47"/>
    <w:rsid w:val="0066026C"/>
    <w:rsid w:val="00660DE0"/>
    <w:rsid w:val="00662925"/>
    <w:rsid w:val="00681DF0"/>
    <w:rsid w:val="006874E5"/>
    <w:rsid w:val="00696FE3"/>
    <w:rsid w:val="006A332B"/>
    <w:rsid w:val="006C0F5F"/>
    <w:rsid w:val="006C1D0C"/>
    <w:rsid w:val="006D3003"/>
    <w:rsid w:val="006F05CA"/>
    <w:rsid w:val="0071078D"/>
    <w:rsid w:val="007179F4"/>
    <w:rsid w:val="00730FE4"/>
    <w:rsid w:val="00733C17"/>
    <w:rsid w:val="00755C34"/>
    <w:rsid w:val="007568E9"/>
    <w:rsid w:val="0078329B"/>
    <w:rsid w:val="007C5A25"/>
    <w:rsid w:val="007E1A17"/>
    <w:rsid w:val="007E2AEC"/>
    <w:rsid w:val="007F7776"/>
    <w:rsid w:val="00805EE0"/>
    <w:rsid w:val="008320EE"/>
    <w:rsid w:val="0083212D"/>
    <w:rsid w:val="008459FA"/>
    <w:rsid w:val="008464CD"/>
    <w:rsid w:val="00850A61"/>
    <w:rsid w:val="008724C8"/>
    <w:rsid w:val="008750BC"/>
    <w:rsid w:val="008834BD"/>
    <w:rsid w:val="00893A2D"/>
    <w:rsid w:val="008C5F06"/>
    <w:rsid w:val="008E70AF"/>
    <w:rsid w:val="008F01BC"/>
    <w:rsid w:val="008F05D3"/>
    <w:rsid w:val="008F09A2"/>
    <w:rsid w:val="009030FE"/>
    <w:rsid w:val="009217EB"/>
    <w:rsid w:val="00954364"/>
    <w:rsid w:val="0095758B"/>
    <w:rsid w:val="0096451F"/>
    <w:rsid w:val="0096523E"/>
    <w:rsid w:val="00965EEB"/>
    <w:rsid w:val="0096620F"/>
    <w:rsid w:val="009721D7"/>
    <w:rsid w:val="00976AA6"/>
    <w:rsid w:val="009875C4"/>
    <w:rsid w:val="0098773A"/>
    <w:rsid w:val="009906F3"/>
    <w:rsid w:val="009B222E"/>
    <w:rsid w:val="009C4DE3"/>
    <w:rsid w:val="009E1744"/>
    <w:rsid w:val="009E2621"/>
    <w:rsid w:val="009F3DE6"/>
    <w:rsid w:val="009F727A"/>
    <w:rsid w:val="00A05C21"/>
    <w:rsid w:val="00A23313"/>
    <w:rsid w:val="00A23C8E"/>
    <w:rsid w:val="00A24DC3"/>
    <w:rsid w:val="00A26715"/>
    <w:rsid w:val="00A32533"/>
    <w:rsid w:val="00A3459E"/>
    <w:rsid w:val="00A3655D"/>
    <w:rsid w:val="00A365CE"/>
    <w:rsid w:val="00A44BAC"/>
    <w:rsid w:val="00A65556"/>
    <w:rsid w:val="00A97FC5"/>
    <w:rsid w:val="00AA1ECF"/>
    <w:rsid w:val="00AA2EB8"/>
    <w:rsid w:val="00AA40FA"/>
    <w:rsid w:val="00AA4A9E"/>
    <w:rsid w:val="00AB6D4D"/>
    <w:rsid w:val="00AC5858"/>
    <w:rsid w:val="00AD4D71"/>
    <w:rsid w:val="00AD590B"/>
    <w:rsid w:val="00AE4FDD"/>
    <w:rsid w:val="00B011A1"/>
    <w:rsid w:val="00B01B5C"/>
    <w:rsid w:val="00B01EB6"/>
    <w:rsid w:val="00B139F5"/>
    <w:rsid w:val="00B14F06"/>
    <w:rsid w:val="00B415E3"/>
    <w:rsid w:val="00B4171D"/>
    <w:rsid w:val="00B52A65"/>
    <w:rsid w:val="00B53C9C"/>
    <w:rsid w:val="00B61F8E"/>
    <w:rsid w:val="00B662A8"/>
    <w:rsid w:val="00B66A72"/>
    <w:rsid w:val="00B9020A"/>
    <w:rsid w:val="00BB3461"/>
    <w:rsid w:val="00BD27EE"/>
    <w:rsid w:val="00BD5D08"/>
    <w:rsid w:val="00BE3057"/>
    <w:rsid w:val="00C065FA"/>
    <w:rsid w:val="00C15791"/>
    <w:rsid w:val="00C23C8D"/>
    <w:rsid w:val="00C30DC6"/>
    <w:rsid w:val="00C76719"/>
    <w:rsid w:val="00C816C0"/>
    <w:rsid w:val="00C81C7A"/>
    <w:rsid w:val="00C823B2"/>
    <w:rsid w:val="00C82A98"/>
    <w:rsid w:val="00C8721C"/>
    <w:rsid w:val="00C87992"/>
    <w:rsid w:val="00C922C1"/>
    <w:rsid w:val="00CA2420"/>
    <w:rsid w:val="00CC43B3"/>
    <w:rsid w:val="00CD2209"/>
    <w:rsid w:val="00CE40C0"/>
    <w:rsid w:val="00D001E5"/>
    <w:rsid w:val="00D005C0"/>
    <w:rsid w:val="00D45B78"/>
    <w:rsid w:val="00D45C46"/>
    <w:rsid w:val="00D65111"/>
    <w:rsid w:val="00D85AA4"/>
    <w:rsid w:val="00D91185"/>
    <w:rsid w:val="00DA23EA"/>
    <w:rsid w:val="00DA587D"/>
    <w:rsid w:val="00DB72F4"/>
    <w:rsid w:val="00DE1C63"/>
    <w:rsid w:val="00DE3F48"/>
    <w:rsid w:val="00DF1A91"/>
    <w:rsid w:val="00DF4AD8"/>
    <w:rsid w:val="00DF5926"/>
    <w:rsid w:val="00E3096A"/>
    <w:rsid w:val="00E36B48"/>
    <w:rsid w:val="00E90BDE"/>
    <w:rsid w:val="00E91D60"/>
    <w:rsid w:val="00E928DA"/>
    <w:rsid w:val="00E93448"/>
    <w:rsid w:val="00EA7210"/>
    <w:rsid w:val="00EB4EDE"/>
    <w:rsid w:val="00EF4773"/>
    <w:rsid w:val="00F06CC4"/>
    <w:rsid w:val="00F266B1"/>
    <w:rsid w:val="00F27DBC"/>
    <w:rsid w:val="00F356DD"/>
    <w:rsid w:val="00F44268"/>
    <w:rsid w:val="00F45525"/>
    <w:rsid w:val="00F4663F"/>
    <w:rsid w:val="00F7048D"/>
    <w:rsid w:val="00F766D8"/>
    <w:rsid w:val="00F76CA2"/>
    <w:rsid w:val="00F822B8"/>
    <w:rsid w:val="00F8594A"/>
    <w:rsid w:val="00FB180F"/>
    <w:rsid w:val="00FD47B6"/>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 w:type="character" w:styleId="IntenseReference">
    <w:name w:val="Intense Reference"/>
    <w:basedOn w:val="DefaultParagraphFont"/>
    <w:uiPriority w:val="32"/>
    <w:qFormat/>
    <w:rsid w:val="0083212D"/>
    <w:rPr>
      <w:b/>
      <w:bCs/>
      <w:smallCaps/>
      <w:color w:val="5B9BD5" w:themeColor="accent1"/>
      <w:spacing w:val="5"/>
    </w:rPr>
  </w:style>
  <w:style w:type="character" w:customStyle="1" w:styleId="s1ppyq">
    <w:name w:val="s1ppyq"/>
    <w:basedOn w:val="DefaultParagraphFont"/>
    <w:rsid w:val="00140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0105">
      <w:bodyDiv w:val="1"/>
      <w:marLeft w:val="0"/>
      <w:marRight w:val="0"/>
      <w:marTop w:val="0"/>
      <w:marBottom w:val="0"/>
      <w:divBdr>
        <w:top w:val="none" w:sz="0" w:space="0" w:color="auto"/>
        <w:left w:val="none" w:sz="0" w:space="0" w:color="auto"/>
        <w:bottom w:val="none" w:sz="0" w:space="0" w:color="auto"/>
        <w:right w:val="none" w:sz="0" w:space="0" w:color="auto"/>
      </w:divBdr>
    </w:div>
    <w:div w:id="218637627">
      <w:bodyDiv w:val="1"/>
      <w:marLeft w:val="0"/>
      <w:marRight w:val="0"/>
      <w:marTop w:val="0"/>
      <w:marBottom w:val="0"/>
      <w:divBdr>
        <w:top w:val="none" w:sz="0" w:space="0" w:color="auto"/>
        <w:left w:val="none" w:sz="0" w:space="0" w:color="auto"/>
        <w:bottom w:val="none" w:sz="0" w:space="0" w:color="auto"/>
        <w:right w:val="none" w:sz="0" w:space="0" w:color="auto"/>
      </w:divBdr>
    </w:div>
    <w:div w:id="351802101">
      <w:bodyDiv w:val="1"/>
      <w:marLeft w:val="0"/>
      <w:marRight w:val="0"/>
      <w:marTop w:val="0"/>
      <w:marBottom w:val="0"/>
      <w:divBdr>
        <w:top w:val="none" w:sz="0" w:space="0" w:color="auto"/>
        <w:left w:val="none" w:sz="0" w:space="0" w:color="auto"/>
        <w:bottom w:val="none" w:sz="0" w:space="0" w:color="auto"/>
        <w:right w:val="none" w:sz="0" w:space="0" w:color="auto"/>
      </w:divBdr>
    </w:div>
    <w:div w:id="590745327">
      <w:bodyDiv w:val="1"/>
      <w:marLeft w:val="0"/>
      <w:marRight w:val="0"/>
      <w:marTop w:val="0"/>
      <w:marBottom w:val="0"/>
      <w:divBdr>
        <w:top w:val="none" w:sz="0" w:space="0" w:color="auto"/>
        <w:left w:val="none" w:sz="0" w:space="0" w:color="auto"/>
        <w:bottom w:val="none" w:sz="0" w:space="0" w:color="auto"/>
        <w:right w:val="none" w:sz="0" w:space="0" w:color="auto"/>
      </w:divBdr>
    </w:div>
    <w:div w:id="631059502">
      <w:bodyDiv w:val="1"/>
      <w:marLeft w:val="0"/>
      <w:marRight w:val="0"/>
      <w:marTop w:val="0"/>
      <w:marBottom w:val="0"/>
      <w:divBdr>
        <w:top w:val="none" w:sz="0" w:space="0" w:color="auto"/>
        <w:left w:val="none" w:sz="0" w:space="0" w:color="auto"/>
        <w:bottom w:val="none" w:sz="0" w:space="0" w:color="auto"/>
        <w:right w:val="none" w:sz="0" w:space="0" w:color="auto"/>
      </w:divBdr>
    </w:div>
    <w:div w:id="773018261">
      <w:bodyDiv w:val="1"/>
      <w:marLeft w:val="0"/>
      <w:marRight w:val="0"/>
      <w:marTop w:val="0"/>
      <w:marBottom w:val="0"/>
      <w:divBdr>
        <w:top w:val="none" w:sz="0" w:space="0" w:color="auto"/>
        <w:left w:val="none" w:sz="0" w:space="0" w:color="auto"/>
        <w:bottom w:val="none" w:sz="0" w:space="0" w:color="auto"/>
        <w:right w:val="none" w:sz="0" w:space="0" w:color="auto"/>
      </w:divBdr>
    </w:div>
    <w:div w:id="1350176963">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337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hyperlink" Target="https://www.linkedin.com/in/parth-sejpal-06b1855b/" TargetMode="External"/><Relationship Id="rId21" Type="http://schemas.openxmlformats.org/officeDocument/2006/relationships/diagramData" Target="diagrams/data2.xml"/><Relationship Id="rId34" Type="http://schemas.openxmlformats.org/officeDocument/2006/relationships/image" Target="media/image10.jpg"/><Relationship Id="rId42" Type="http://schemas.openxmlformats.org/officeDocument/2006/relationships/image" Target="media/image16.png"/><Relationship Id="rId47" Type="http://schemas.openxmlformats.org/officeDocument/2006/relationships/hyperlink" Target="https://goo.gl/maps/m6goVQ2hymyD8mgz6"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8.jpeg"/><Relationship Id="rId37" Type="http://schemas.openxmlformats.org/officeDocument/2006/relationships/image" Target="media/image13.jp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hyperlink" Target="https://www.facebook.com/parth.sejpal.7" TargetMode="External"/><Relationship Id="rId52"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1.jpg"/><Relationship Id="rId43" Type="http://schemas.microsoft.com/office/2007/relationships/hdphoto" Target="media/hdphoto1.wdp"/><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www.instagram.com/susecrajko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www.facebook.com/iicsauuni" TargetMode="External"/><Relationship Id="rId20" Type="http://schemas.openxmlformats.org/officeDocument/2006/relationships/footer" Target="footer1.xml"/><Relationship Id="rId41" Type="http://schemas.openxmlformats.org/officeDocument/2006/relationships/hyperlink" Target="mailto:iic@sauuni.ac.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2.jpg"/><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tyle>
          <a:lnRef idx="1">
            <a:schemeClr val="accent5"/>
          </a:lnRef>
          <a:fillRef idx="3">
            <a:schemeClr val="accent5"/>
          </a:fillRef>
          <a:effectRef idx="2">
            <a:schemeClr val="accent5"/>
          </a:effectRef>
          <a:fontRef idx="minor">
            <a:schemeClr val="lt1"/>
          </a:fontRef>
        </dgm:style>
      </dgm:prSet>
      <dgm:spPr>
        <a:solidFill>
          <a:schemeClr val="accent5">
            <a:lumMod val="50000"/>
          </a:schemeClr>
        </a:solidFill>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a:prstGeom prst="flowChartAlternateProcess">
          <a:avLst/>
        </a:prstGeom>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hierarchy3" loCatId="list" qsTypeId="urn:microsoft.com/office/officeart/2005/8/quickstyle/simple4" qsCatId="simple" csTypeId="urn:microsoft.com/office/officeart/2005/8/colors/accent0_3" csCatId="mainScheme" phldr="1"/>
      <dgm:spPr/>
      <dgm:t>
        <a:bodyPr/>
        <a:lstStyle/>
        <a:p>
          <a:endParaRPr lang="en-US"/>
        </a:p>
      </dgm:t>
    </dgm:pt>
    <dgm:pt modelId="{29A5BBD1-ED5F-409B-86C9-B15EFD1F083C}">
      <dgm:prSet phldrT="[Text]">
        <dgm:style>
          <a:lnRef idx="3">
            <a:schemeClr val="lt1"/>
          </a:lnRef>
          <a:fillRef idx="1">
            <a:schemeClr val="accent2"/>
          </a:fillRef>
          <a:effectRef idx="1">
            <a:schemeClr val="accent2"/>
          </a:effectRef>
          <a:fontRef idx="minor">
            <a:schemeClr val="lt1"/>
          </a:fontRef>
        </dgm:style>
      </dgm:prSet>
      <dgm:spPr/>
      <dgm:t>
        <a:bodyPr/>
        <a:lstStyle/>
        <a:p>
          <a:r>
            <a:rPr lang="en-US"/>
            <a:t>12:00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12:05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01:45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01:55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6674EAD9-EFAD-48BD-A2FE-9E44956B6EF6}" type="pres">
      <dgm:prSet presAssocID="{8AD01F86-7601-44EA-843B-F514D03366A3}" presName="diagram" presStyleCnt="0">
        <dgm:presLayoutVars>
          <dgm:chPref val="1"/>
          <dgm:dir/>
          <dgm:animOne val="branch"/>
          <dgm:animLvl val="lvl"/>
          <dgm:resizeHandles/>
        </dgm:presLayoutVars>
      </dgm:prSet>
      <dgm:spPr/>
    </dgm:pt>
    <dgm:pt modelId="{73C39E77-2AFA-44C1-8EAB-C562092C8ACA}" type="pres">
      <dgm:prSet presAssocID="{29A5BBD1-ED5F-409B-86C9-B15EFD1F083C}" presName="root" presStyleCnt="0"/>
      <dgm:spPr/>
    </dgm:pt>
    <dgm:pt modelId="{FCD092F1-F0DA-4BF4-972C-D6252C481D7B}" type="pres">
      <dgm:prSet presAssocID="{29A5BBD1-ED5F-409B-86C9-B15EFD1F083C}" presName="rootComposite" presStyleCnt="0"/>
      <dgm:spPr/>
    </dgm:pt>
    <dgm:pt modelId="{CF6F7D13-4B94-4C65-AC60-ABA0E3422D93}" type="pres">
      <dgm:prSet presAssocID="{29A5BBD1-ED5F-409B-86C9-B15EFD1F083C}" presName="rootText" presStyleLbl="node1" presStyleIdx="0" presStyleCnt="4"/>
      <dgm:spPr/>
    </dgm:pt>
    <dgm:pt modelId="{C411DAC9-7341-4CC3-8574-3629810728F8}" type="pres">
      <dgm:prSet presAssocID="{29A5BBD1-ED5F-409B-86C9-B15EFD1F083C}" presName="rootConnector" presStyleLbl="node1" presStyleIdx="0" presStyleCnt="4"/>
      <dgm:spPr/>
    </dgm:pt>
    <dgm:pt modelId="{9EFD0812-19F3-48FE-BE5C-9A997057665A}" type="pres">
      <dgm:prSet presAssocID="{29A5BBD1-ED5F-409B-86C9-B15EFD1F083C}" presName="childShape" presStyleCnt="0"/>
      <dgm:spPr/>
    </dgm:pt>
    <dgm:pt modelId="{CF001271-2C27-4708-A145-BA8149FF2E15}" type="pres">
      <dgm:prSet presAssocID="{F4A59360-ACF0-4A55-BA43-BAF54E024226}" presName="Name13" presStyleLbl="parChTrans1D2" presStyleIdx="0" presStyleCnt="4"/>
      <dgm:spPr/>
    </dgm:pt>
    <dgm:pt modelId="{D9869F2A-2B76-4B31-ACA4-42284E68899D}" type="pres">
      <dgm:prSet presAssocID="{F984ED7A-5716-442B-B342-8677E6E58031}" presName="childText" presStyleLbl="bgAcc1" presStyleIdx="0" presStyleCnt="4">
        <dgm:presLayoutVars>
          <dgm:bulletEnabled val="1"/>
        </dgm:presLayoutVars>
      </dgm:prSet>
      <dgm:spPr/>
    </dgm:pt>
    <dgm:pt modelId="{AA7C581C-5E1A-4A67-9B88-87C8EDE3D254}" type="pres">
      <dgm:prSet presAssocID="{A417C9E5-F7C2-4F8B-A146-69F290D259AB}" presName="root" presStyleCnt="0"/>
      <dgm:spPr/>
    </dgm:pt>
    <dgm:pt modelId="{ACB1C7DE-67B0-4A23-82FA-65E638F63BEB}" type="pres">
      <dgm:prSet presAssocID="{A417C9E5-F7C2-4F8B-A146-69F290D259AB}" presName="rootComposite" presStyleCnt="0"/>
      <dgm:spPr/>
    </dgm:pt>
    <dgm:pt modelId="{7AB19A85-18FD-496A-A89C-104A52397595}" type="pres">
      <dgm:prSet presAssocID="{A417C9E5-F7C2-4F8B-A146-69F290D259AB}" presName="rootText" presStyleLbl="node1" presStyleIdx="1" presStyleCnt="4"/>
      <dgm:spPr/>
    </dgm:pt>
    <dgm:pt modelId="{A68F5288-D7FA-4A5D-A4DB-0DF53B716B11}" type="pres">
      <dgm:prSet presAssocID="{A417C9E5-F7C2-4F8B-A146-69F290D259AB}" presName="rootConnector" presStyleLbl="node1" presStyleIdx="1" presStyleCnt="4"/>
      <dgm:spPr/>
    </dgm:pt>
    <dgm:pt modelId="{5994EDB0-3364-4A16-BFA7-728052511963}" type="pres">
      <dgm:prSet presAssocID="{A417C9E5-F7C2-4F8B-A146-69F290D259AB}" presName="childShape" presStyleCnt="0"/>
      <dgm:spPr/>
    </dgm:pt>
    <dgm:pt modelId="{EB94A7D6-9856-4C28-9139-2E1718A78132}" type="pres">
      <dgm:prSet presAssocID="{3DD2281F-21A4-46F7-BC29-1D4F7BC803D3}" presName="Name13" presStyleLbl="parChTrans1D2" presStyleIdx="1" presStyleCnt="4"/>
      <dgm:spPr/>
    </dgm:pt>
    <dgm:pt modelId="{F3F5D15F-14A1-450C-99E1-49AC9AE18416}" type="pres">
      <dgm:prSet presAssocID="{8B0C7B25-2B2A-4C70-B7EB-42C9204BF96D}" presName="childText" presStyleLbl="bgAcc1" presStyleIdx="1" presStyleCnt="4">
        <dgm:presLayoutVars>
          <dgm:bulletEnabled val="1"/>
        </dgm:presLayoutVars>
      </dgm:prSet>
      <dgm:spPr/>
    </dgm:pt>
    <dgm:pt modelId="{FD7EE97C-52ED-4283-BA25-AE8DCBBB2AB8}" type="pres">
      <dgm:prSet presAssocID="{08CFDA88-EB3A-48DE-8578-CA56100249E0}" presName="root" presStyleCnt="0"/>
      <dgm:spPr/>
    </dgm:pt>
    <dgm:pt modelId="{F6CD61FE-6D1E-4CB8-BE43-CD21F142B6BD}" type="pres">
      <dgm:prSet presAssocID="{08CFDA88-EB3A-48DE-8578-CA56100249E0}" presName="rootComposite" presStyleCnt="0"/>
      <dgm:spPr/>
    </dgm:pt>
    <dgm:pt modelId="{92BE512D-30C2-43E7-98F1-4F469E0C1D5E}" type="pres">
      <dgm:prSet presAssocID="{08CFDA88-EB3A-48DE-8578-CA56100249E0}" presName="rootText" presStyleLbl="node1" presStyleIdx="2" presStyleCnt="4"/>
      <dgm:spPr/>
    </dgm:pt>
    <dgm:pt modelId="{8D5D4802-3F72-495F-9EEC-EFC2EC3DDA78}" type="pres">
      <dgm:prSet presAssocID="{08CFDA88-EB3A-48DE-8578-CA56100249E0}" presName="rootConnector" presStyleLbl="node1" presStyleIdx="2" presStyleCnt="4"/>
      <dgm:spPr/>
    </dgm:pt>
    <dgm:pt modelId="{9E552D03-CB55-4653-B068-DA2392767E0A}" type="pres">
      <dgm:prSet presAssocID="{08CFDA88-EB3A-48DE-8578-CA56100249E0}" presName="childShape" presStyleCnt="0"/>
      <dgm:spPr/>
    </dgm:pt>
    <dgm:pt modelId="{412EF0B2-DFB8-4A08-9512-940FDEA925D3}" type="pres">
      <dgm:prSet presAssocID="{06C63ED1-CA67-4D23-A39B-7D99D6E8C2B5}" presName="Name13" presStyleLbl="parChTrans1D2" presStyleIdx="2" presStyleCnt="4"/>
      <dgm:spPr/>
    </dgm:pt>
    <dgm:pt modelId="{289679E1-A03A-4355-B3B6-5A0AFA98B54E}" type="pres">
      <dgm:prSet presAssocID="{8E757AEA-1C1A-456D-935B-BDF3E1EA0AF7}" presName="childText" presStyleLbl="bgAcc1" presStyleIdx="2" presStyleCnt="4">
        <dgm:presLayoutVars>
          <dgm:bulletEnabled val="1"/>
        </dgm:presLayoutVars>
      </dgm:prSet>
      <dgm:spPr/>
    </dgm:pt>
    <dgm:pt modelId="{4E653317-43F0-4785-BA84-1E7BE11EC510}" type="pres">
      <dgm:prSet presAssocID="{AD86E9C8-400A-4B6D-8F8A-135368B8FEBF}" presName="root" presStyleCnt="0"/>
      <dgm:spPr/>
    </dgm:pt>
    <dgm:pt modelId="{8E4DA90B-A76C-4168-B657-D7A5949ECDE3}" type="pres">
      <dgm:prSet presAssocID="{AD86E9C8-400A-4B6D-8F8A-135368B8FEBF}" presName="rootComposite" presStyleCnt="0"/>
      <dgm:spPr/>
    </dgm:pt>
    <dgm:pt modelId="{0BDBD84F-6389-4FEF-A3F7-F03A66F7C389}" type="pres">
      <dgm:prSet presAssocID="{AD86E9C8-400A-4B6D-8F8A-135368B8FEBF}" presName="rootText" presStyleLbl="node1" presStyleIdx="3" presStyleCnt="4"/>
      <dgm:spPr/>
    </dgm:pt>
    <dgm:pt modelId="{82A3598A-19D3-4795-9397-198D74ECC7E9}" type="pres">
      <dgm:prSet presAssocID="{AD86E9C8-400A-4B6D-8F8A-135368B8FEBF}" presName="rootConnector" presStyleLbl="node1" presStyleIdx="3" presStyleCnt="4"/>
      <dgm:spPr/>
    </dgm:pt>
    <dgm:pt modelId="{F519E0C9-AC54-469F-96C2-58D9B06B1073}" type="pres">
      <dgm:prSet presAssocID="{AD86E9C8-400A-4B6D-8F8A-135368B8FEBF}" presName="childShape" presStyleCnt="0"/>
      <dgm:spPr/>
    </dgm:pt>
    <dgm:pt modelId="{08ADEA9F-5C48-4EA1-931E-1452F44F21CB}" type="pres">
      <dgm:prSet presAssocID="{8106C002-85A5-4639-A47B-D29074FE7927}" presName="Name13" presStyleLbl="parChTrans1D2" presStyleIdx="3" presStyleCnt="4"/>
      <dgm:spPr/>
    </dgm:pt>
    <dgm:pt modelId="{AC01F3AB-86E0-40DF-B7B7-00BD186E1E2B}" type="pres">
      <dgm:prSet presAssocID="{31403FE9-D9C4-4A3F-8C9B-4535C2EEB343}" presName="childText" presStyleLbl="bgAcc1" presStyleIdx="3" presStyleCnt="4">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9F853812-6279-405E-BF1D-942B4EEBDCA7}" type="presOf" srcId="{AD86E9C8-400A-4B6D-8F8A-135368B8FEBF}" destId="{0BDBD84F-6389-4FEF-A3F7-F03A66F7C389}" srcOrd="0" destOrd="0" presId="urn:microsoft.com/office/officeart/2005/8/layout/hierarchy3"/>
    <dgm:cxn modelId="{DBA09A12-54AD-4D49-B136-3C8C38B2EB4A}" type="presOf" srcId="{A417C9E5-F7C2-4F8B-A146-69F290D259AB}" destId="{A68F5288-D7FA-4A5D-A4DB-0DF53B716B11}" srcOrd="1" destOrd="0" presId="urn:microsoft.com/office/officeart/2005/8/layout/hierarchy3"/>
    <dgm:cxn modelId="{A573701A-4C61-4E9B-97BC-3EC9FD511751}" type="presOf" srcId="{8106C002-85A5-4639-A47B-D29074FE7927}" destId="{08ADEA9F-5C48-4EA1-931E-1452F44F21CB}" srcOrd="0" destOrd="0" presId="urn:microsoft.com/office/officeart/2005/8/layout/hierarchy3"/>
    <dgm:cxn modelId="{936DCF26-7895-4F1C-9916-9BF1790D10B0}" type="presOf" srcId="{8B0C7B25-2B2A-4C70-B7EB-42C9204BF96D}" destId="{F3F5D15F-14A1-450C-99E1-49AC9AE18416}" srcOrd="0" destOrd="0" presId="urn:microsoft.com/office/officeart/2005/8/layout/hierarchy3"/>
    <dgm:cxn modelId="{F152002F-7959-42C8-8D09-02113AB1A485}" type="presOf" srcId="{08CFDA88-EB3A-48DE-8578-CA56100249E0}" destId="{92BE512D-30C2-43E7-98F1-4F469E0C1D5E}" srcOrd="0" destOrd="0" presId="urn:microsoft.com/office/officeart/2005/8/layout/hierarchy3"/>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9A02CE70-D44D-4DAC-A37D-8272805CD922}" type="presOf" srcId="{F984ED7A-5716-442B-B342-8677E6E58031}" destId="{D9869F2A-2B76-4B31-ACA4-42284E68899D}" srcOrd="0" destOrd="0" presId="urn:microsoft.com/office/officeart/2005/8/layout/hierarchy3"/>
    <dgm:cxn modelId="{91997777-1731-480A-9948-A00A9055A826}" type="presOf" srcId="{06C63ED1-CA67-4D23-A39B-7D99D6E8C2B5}" destId="{412EF0B2-DFB8-4A08-9512-940FDEA925D3}" srcOrd="0" destOrd="0" presId="urn:microsoft.com/office/officeart/2005/8/layout/hierarchy3"/>
    <dgm:cxn modelId="{E16EA07C-19D2-429D-9D96-C4D1F0301417}" srcId="{8AD01F86-7601-44EA-843B-F514D03366A3}" destId="{08CFDA88-EB3A-48DE-8578-CA56100249E0}" srcOrd="2" destOrd="0" parTransId="{D94681D5-68DB-454F-8C18-C8BDED9764C1}" sibTransId="{45AE012B-7657-4F91-A50E-5C69B4B290CA}"/>
    <dgm:cxn modelId="{F387A283-C49B-4647-AF3C-70068E9F4FF9}" type="presOf" srcId="{3DD2281F-21A4-46F7-BC29-1D4F7BC803D3}" destId="{EB94A7D6-9856-4C28-9139-2E1718A78132}" srcOrd="0" destOrd="0" presId="urn:microsoft.com/office/officeart/2005/8/layout/hierarchy3"/>
    <dgm:cxn modelId="{7A387990-9070-41D6-9A0D-1D0D33667B24}" type="presOf" srcId="{A417C9E5-F7C2-4F8B-A146-69F290D259AB}" destId="{7AB19A85-18FD-496A-A89C-104A52397595}" srcOrd="0" destOrd="0" presId="urn:microsoft.com/office/officeart/2005/8/layout/hierarchy3"/>
    <dgm:cxn modelId="{7A982D9A-C4AD-4384-BDEA-617B2F0BEF28}" type="presOf" srcId="{8E757AEA-1C1A-456D-935B-BDF3E1EA0AF7}" destId="{289679E1-A03A-4355-B3B6-5A0AFA98B54E}" srcOrd="0" destOrd="0" presId="urn:microsoft.com/office/officeart/2005/8/layout/hierarchy3"/>
    <dgm:cxn modelId="{632B519A-AE3A-4DEA-BF03-72D754CB9CCA}" type="presOf" srcId="{8AD01F86-7601-44EA-843B-F514D03366A3}" destId="{6674EAD9-EFAD-48BD-A2FE-9E44956B6EF6}" srcOrd="0" destOrd="0" presId="urn:microsoft.com/office/officeart/2005/8/layout/hierarchy3"/>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27A31BD2-1920-4EA1-A92C-986DD9FD1F20}" type="presOf" srcId="{29A5BBD1-ED5F-409B-86C9-B15EFD1F083C}" destId="{CF6F7D13-4B94-4C65-AC60-ABA0E3422D93}" srcOrd="0" destOrd="0" presId="urn:microsoft.com/office/officeart/2005/8/layout/hierarchy3"/>
    <dgm:cxn modelId="{A9409BE3-2BF9-4CF9-8028-DC880330D7B6}" srcId="{8AD01F86-7601-44EA-843B-F514D03366A3}" destId="{29A5BBD1-ED5F-409B-86C9-B15EFD1F083C}" srcOrd="0" destOrd="0" parTransId="{210344F4-FB2D-4071-BF78-27BC43C24434}" sibTransId="{4DBD9603-271B-4AE4-A590-C5351C20E855}"/>
    <dgm:cxn modelId="{633EB8E3-C7DF-418E-A20C-A37C55F8FB35}" type="presOf" srcId="{AD86E9C8-400A-4B6D-8F8A-135368B8FEBF}" destId="{82A3598A-19D3-4795-9397-198D74ECC7E9}" srcOrd="1" destOrd="0" presId="urn:microsoft.com/office/officeart/2005/8/layout/hierarchy3"/>
    <dgm:cxn modelId="{5C01DFEE-5C7B-4ABA-BE52-68849BD25C62}" type="presOf" srcId="{29A5BBD1-ED5F-409B-86C9-B15EFD1F083C}" destId="{C411DAC9-7341-4CC3-8574-3629810728F8}" srcOrd="1" destOrd="0" presId="urn:microsoft.com/office/officeart/2005/8/layout/hierarchy3"/>
    <dgm:cxn modelId="{FD8399EF-4F21-4274-A99B-517D54BF93FF}" type="presOf" srcId="{31403FE9-D9C4-4A3F-8C9B-4535C2EEB343}" destId="{AC01F3AB-86E0-40DF-B7B7-00BD186E1E2B}" srcOrd="0" destOrd="0" presId="urn:microsoft.com/office/officeart/2005/8/layout/hierarchy3"/>
    <dgm:cxn modelId="{E365D1F1-4A1F-4E06-9DFA-90186750B0E7}" type="presOf" srcId="{08CFDA88-EB3A-48DE-8578-CA56100249E0}" destId="{8D5D4802-3F72-495F-9EEC-EFC2EC3DDA78}" srcOrd="1" destOrd="0" presId="urn:microsoft.com/office/officeart/2005/8/layout/hierarchy3"/>
    <dgm:cxn modelId="{45DCE3F1-4866-49F1-8DF4-1A2043421448}" srcId="{A417C9E5-F7C2-4F8B-A146-69F290D259AB}" destId="{8B0C7B25-2B2A-4C70-B7EB-42C9204BF96D}" srcOrd="0" destOrd="0" parTransId="{3DD2281F-21A4-46F7-BC29-1D4F7BC803D3}" sibTransId="{32C9E4FA-9A9F-4040-87F3-7A191ACE044A}"/>
    <dgm:cxn modelId="{72F7C1F9-B40C-4538-A869-2B2A664C5CDA}" type="presOf" srcId="{F4A59360-ACF0-4A55-BA43-BAF54E024226}" destId="{CF001271-2C27-4708-A145-BA8149FF2E15}" srcOrd="0" destOrd="0" presId="urn:microsoft.com/office/officeart/2005/8/layout/hierarchy3"/>
    <dgm:cxn modelId="{05034913-1FAE-4616-A3D1-8E1AB71CDA48}" type="presParOf" srcId="{6674EAD9-EFAD-48BD-A2FE-9E44956B6EF6}" destId="{73C39E77-2AFA-44C1-8EAB-C562092C8ACA}" srcOrd="0" destOrd="0" presId="urn:microsoft.com/office/officeart/2005/8/layout/hierarchy3"/>
    <dgm:cxn modelId="{C56A2E91-081E-4315-B70D-C91EB028D1AB}" type="presParOf" srcId="{73C39E77-2AFA-44C1-8EAB-C562092C8ACA}" destId="{FCD092F1-F0DA-4BF4-972C-D6252C481D7B}" srcOrd="0" destOrd="0" presId="urn:microsoft.com/office/officeart/2005/8/layout/hierarchy3"/>
    <dgm:cxn modelId="{B5E7D657-73E1-45C3-8298-A9D723674683}" type="presParOf" srcId="{FCD092F1-F0DA-4BF4-972C-D6252C481D7B}" destId="{CF6F7D13-4B94-4C65-AC60-ABA0E3422D93}" srcOrd="0" destOrd="0" presId="urn:microsoft.com/office/officeart/2005/8/layout/hierarchy3"/>
    <dgm:cxn modelId="{72B5F2D1-2F6E-49CA-9FC9-51125D71306E}" type="presParOf" srcId="{FCD092F1-F0DA-4BF4-972C-D6252C481D7B}" destId="{C411DAC9-7341-4CC3-8574-3629810728F8}" srcOrd="1" destOrd="0" presId="urn:microsoft.com/office/officeart/2005/8/layout/hierarchy3"/>
    <dgm:cxn modelId="{DFFD51C9-6905-49D1-819F-12638479DCED}" type="presParOf" srcId="{73C39E77-2AFA-44C1-8EAB-C562092C8ACA}" destId="{9EFD0812-19F3-48FE-BE5C-9A997057665A}" srcOrd="1" destOrd="0" presId="urn:microsoft.com/office/officeart/2005/8/layout/hierarchy3"/>
    <dgm:cxn modelId="{12A1B08A-FFE9-4632-977C-654302A2ABF8}" type="presParOf" srcId="{9EFD0812-19F3-48FE-BE5C-9A997057665A}" destId="{CF001271-2C27-4708-A145-BA8149FF2E15}" srcOrd="0" destOrd="0" presId="urn:microsoft.com/office/officeart/2005/8/layout/hierarchy3"/>
    <dgm:cxn modelId="{15D85A69-4906-450C-BB6F-35B5F4F5B9C7}" type="presParOf" srcId="{9EFD0812-19F3-48FE-BE5C-9A997057665A}" destId="{D9869F2A-2B76-4B31-ACA4-42284E68899D}" srcOrd="1" destOrd="0" presId="urn:microsoft.com/office/officeart/2005/8/layout/hierarchy3"/>
    <dgm:cxn modelId="{247D5D67-53C7-4FA2-BA3B-C2B198BC785E}" type="presParOf" srcId="{6674EAD9-EFAD-48BD-A2FE-9E44956B6EF6}" destId="{AA7C581C-5E1A-4A67-9B88-87C8EDE3D254}" srcOrd="1" destOrd="0" presId="urn:microsoft.com/office/officeart/2005/8/layout/hierarchy3"/>
    <dgm:cxn modelId="{450ADFAC-9D26-4F71-B9F5-03246C8F87A7}" type="presParOf" srcId="{AA7C581C-5E1A-4A67-9B88-87C8EDE3D254}" destId="{ACB1C7DE-67B0-4A23-82FA-65E638F63BEB}" srcOrd="0" destOrd="0" presId="urn:microsoft.com/office/officeart/2005/8/layout/hierarchy3"/>
    <dgm:cxn modelId="{4D857F47-D60D-40A0-8118-F85A05FFF83D}" type="presParOf" srcId="{ACB1C7DE-67B0-4A23-82FA-65E638F63BEB}" destId="{7AB19A85-18FD-496A-A89C-104A52397595}" srcOrd="0" destOrd="0" presId="urn:microsoft.com/office/officeart/2005/8/layout/hierarchy3"/>
    <dgm:cxn modelId="{909FC578-3695-4F51-97C2-8728D77738DF}" type="presParOf" srcId="{ACB1C7DE-67B0-4A23-82FA-65E638F63BEB}" destId="{A68F5288-D7FA-4A5D-A4DB-0DF53B716B11}" srcOrd="1" destOrd="0" presId="urn:microsoft.com/office/officeart/2005/8/layout/hierarchy3"/>
    <dgm:cxn modelId="{5947AF43-3C44-4291-AAE6-60C0AC5D27F5}" type="presParOf" srcId="{AA7C581C-5E1A-4A67-9B88-87C8EDE3D254}" destId="{5994EDB0-3364-4A16-BFA7-728052511963}" srcOrd="1" destOrd="0" presId="urn:microsoft.com/office/officeart/2005/8/layout/hierarchy3"/>
    <dgm:cxn modelId="{55E8E946-571D-4319-972A-7D5E18AD722F}" type="presParOf" srcId="{5994EDB0-3364-4A16-BFA7-728052511963}" destId="{EB94A7D6-9856-4C28-9139-2E1718A78132}" srcOrd="0" destOrd="0" presId="urn:microsoft.com/office/officeart/2005/8/layout/hierarchy3"/>
    <dgm:cxn modelId="{EFA57093-EBB5-4BA4-A506-49CDF333C88D}" type="presParOf" srcId="{5994EDB0-3364-4A16-BFA7-728052511963}" destId="{F3F5D15F-14A1-450C-99E1-49AC9AE18416}" srcOrd="1" destOrd="0" presId="urn:microsoft.com/office/officeart/2005/8/layout/hierarchy3"/>
    <dgm:cxn modelId="{565814A8-4504-45AD-B6D6-82C1636DB485}" type="presParOf" srcId="{6674EAD9-EFAD-48BD-A2FE-9E44956B6EF6}" destId="{FD7EE97C-52ED-4283-BA25-AE8DCBBB2AB8}" srcOrd="2" destOrd="0" presId="urn:microsoft.com/office/officeart/2005/8/layout/hierarchy3"/>
    <dgm:cxn modelId="{C3724FCF-3C55-4487-9665-58159E7D212C}" type="presParOf" srcId="{FD7EE97C-52ED-4283-BA25-AE8DCBBB2AB8}" destId="{F6CD61FE-6D1E-4CB8-BE43-CD21F142B6BD}" srcOrd="0" destOrd="0" presId="urn:microsoft.com/office/officeart/2005/8/layout/hierarchy3"/>
    <dgm:cxn modelId="{50904A1B-683C-44DC-AB1C-B8FBD5D57DE5}" type="presParOf" srcId="{F6CD61FE-6D1E-4CB8-BE43-CD21F142B6BD}" destId="{92BE512D-30C2-43E7-98F1-4F469E0C1D5E}" srcOrd="0" destOrd="0" presId="urn:microsoft.com/office/officeart/2005/8/layout/hierarchy3"/>
    <dgm:cxn modelId="{3D98787B-51F1-42F3-9340-0B3722985464}" type="presParOf" srcId="{F6CD61FE-6D1E-4CB8-BE43-CD21F142B6BD}" destId="{8D5D4802-3F72-495F-9EEC-EFC2EC3DDA78}" srcOrd="1" destOrd="0" presId="urn:microsoft.com/office/officeart/2005/8/layout/hierarchy3"/>
    <dgm:cxn modelId="{A000915A-8928-4855-83CE-EFFE13E81E54}" type="presParOf" srcId="{FD7EE97C-52ED-4283-BA25-AE8DCBBB2AB8}" destId="{9E552D03-CB55-4653-B068-DA2392767E0A}" srcOrd="1" destOrd="0" presId="urn:microsoft.com/office/officeart/2005/8/layout/hierarchy3"/>
    <dgm:cxn modelId="{ECBB1776-4B73-4E37-A861-96917EF246FA}" type="presParOf" srcId="{9E552D03-CB55-4653-B068-DA2392767E0A}" destId="{412EF0B2-DFB8-4A08-9512-940FDEA925D3}" srcOrd="0" destOrd="0" presId="urn:microsoft.com/office/officeart/2005/8/layout/hierarchy3"/>
    <dgm:cxn modelId="{32059CED-469E-4AA0-8488-CA322DBA8B74}" type="presParOf" srcId="{9E552D03-CB55-4653-B068-DA2392767E0A}" destId="{289679E1-A03A-4355-B3B6-5A0AFA98B54E}" srcOrd="1" destOrd="0" presId="urn:microsoft.com/office/officeart/2005/8/layout/hierarchy3"/>
    <dgm:cxn modelId="{D59C9D37-4EF5-4BDF-B3CD-B401AC4BDEBE}" type="presParOf" srcId="{6674EAD9-EFAD-48BD-A2FE-9E44956B6EF6}" destId="{4E653317-43F0-4785-BA84-1E7BE11EC510}" srcOrd="3" destOrd="0" presId="urn:microsoft.com/office/officeart/2005/8/layout/hierarchy3"/>
    <dgm:cxn modelId="{42C6D915-31C1-4C9A-B287-375CDDA7F12A}" type="presParOf" srcId="{4E653317-43F0-4785-BA84-1E7BE11EC510}" destId="{8E4DA90B-A76C-4168-B657-D7A5949ECDE3}" srcOrd="0" destOrd="0" presId="urn:microsoft.com/office/officeart/2005/8/layout/hierarchy3"/>
    <dgm:cxn modelId="{12A7049D-12EE-4FA3-9192-D07A970E7894}" type="presParOf" srcId="{8E4DA90B-A76C-4168-B657-D7A5949ECDE3}" destId="{0BDBD84F-6389-4FEF-A3F7-F03A66F7C389}" srcOrd="0" destOrd="0" presId="urn:microsoft.com/office/officeart/2005/8/layout/hierarchy3"/>
    <dgm:cxn modelId="{6A93DD0C-BDD6-4E9E-903A-48E0B9F2431D}" type="presParOf" srcId="{8E4DA90B-A76C-4168-B657-D7A5949ECDE3}" destId="{82A3598A-19D3-4795-9397-198D74ECC7E9}" srcOrd="1" destOrd="0" presId="urn:microsoft.com/office/officeart/2005/8/layout/hierarchy3"/>
    <dgm:cxn modelId="{FAA9B0DA-190E-43EE-9F37-26493870EB5D}" type="presParOf" srcId="{4E653317-43F0-4785-BA84-1E7BE11EC510}" destId="{F519E0C9-AC54-469F-96C2-58D9B06B1073}" srcOrd="1" destOrd="0" presId="urn:microsoft.com/office/officeart/2005/8/layout/hierarchy3"/>
    <dgm:cxn modelId="{53B82EEA-839E-4B9E-A5BC-11077ED94CDA}" type="presParOf" srcId="{F519E0C9-AC54-469F-96C2-58D9B06B1073}" destId="{08ADEA9F-5C48-4EA1-931E-1452F44F21CB}" srcOrd="0" destOrd="0" presId="urn:microsoft.com/office/officeart/2005/8/layout/hierarchy3"/>
    <dgm:cxn modelId="{6FFF86FF-F3A0-4152-8E5D-97ACB6FC4209}" type="presParOf" srcId="{F519E0C9-AC54-469F-96C2-58D9B06B1073}" destId="{AC01F3AB-86E0-40DF-B7B7-00BD186E1E2B}" srcOrd="1"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Dr. Ranjan C. Khunt</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President, IIC</a:t>
          </a:r>
        </a:p>
        <a:p>
          <a:r>
            <a:rPr lang="en-US" sz="1100">
              <a:latin typeface="Cambria" panose="02040503050406030204" pitchFamily="18" charset="0"/>
              <a:ea typeface="Cambria" panose="02040503050406030204" pitchFamily="18" charset="0"/>
            </a:rPr>
            <a:t>Incubation Centre, 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custLinFactNeighborX="-846" custLinFactNeighborY="35191"/>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09675"/>
        </a:xfrm>
        <a:prstGeom prst="flowChartAlternateProcess">
          <a:avLst/>
        </a:prstGeom>
        <a:solidFill>
          <a:schemeClr val="accent5">
            <a:lumMod val="50000"/>
          </a:schemeClr>
        </a:soli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59050" y="59050"/>
        <a:ext cx="4368175" cy="10915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F7D13-4B94-4C65-AC60-ABA0E3422D93}">
      <dsp:nvSpPr>
        <dsp:cNvPr id="0" name=""/>
        <dsp:cNvSpPr/>
      </dsp:nvSpPr>
      <dsp:spPr>
        <a:xfrm>
          <a:off x="1039"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t>12:00</a:t>
          </a:r>
        </a:p>
      </dsp:txBody>
      <dsp:txXfrm>
        <a:off x="18535" y="650402"/>
        <a:ext cx="1159707" cy="562357"/>
      </dsp:txXfrm>
    </dsp:sp>
    <dsp:sp modelId="{CF001271-2C27-4708-A145-BA8149FF2E15}">
      <dsp:nvSpPr>
        <dsp:cNvPr id="0" name=""/>
        <dsp:cNvSpPr/>
      </dsp:nvSpPr>
      <dsp:spPr>
        <a:xfrm>
          <a:off x="120509"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869F2A-2B76-4B31-ACA4-42284E68899D}">
      <dsp:nvSpPr>
        <dsp:cNvPr id="0" name=""/>
        <dsp:cNvSpPr/>
      </dsp:nvSpPr>
      <dsp:spPr>
        <a:xfrm>
          <a:off x="239979"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Welcome</a:t>
          </a:r>
        </a:p>
      </dsp:txBody>
      <dsp:txXfrm>
        <a:off x="257475" y="1397089"/>
        <a:ext cx="920767" cy="562357"/>
      </dsp:txXfrm>
    </dsp:sp>
    <dsp:sp modelId="{7AB19A85-18FD-496A-A89C-104A52397595}">
      <dsp:nvSpPr>
        <dsp:cNvPr id="0" name=""/>
        <dsp:cNvSpPr/>
      </dsp:nvSpPr>
      <dsp:spPr>
        <a:xfrm>
          <a:off x="1494413"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12:05</a:t>
          </a:r>
        </a:p>
      </dsp:txBody>
      <dsp:txXfrm>
        <a:off x="1511909" y="650402"/>
        <a:ext cx="1159707" cy="562357"/>
      </dsp:txXfrm>
    </dsp:sp>
    <dsp:sp modelId="{EB94A7D6-9856-4C28-9139-2E1718A78132}">
      <dsp:nvSpPr>
        <dsp:cNvPr id="0" name=""/>
        <dsp:cNvSpPr/>
      </dsp:nvSpPr>
      <dsp:spPr>
        <a:xfrm>
          <a:off x="1613883"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F5D15F-14A1-450C-99E1-49AC9AE18416}">
      <dsp:nvSpPr>
        <dsp:cNvPr id="0" name=""/>
        <dsp:cNvSpPr/>
      </dsp:nvSpPr>
      <dsp:spPr>
        <a:xfrm>
          <a:off x="1733353"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Awarness Session</a:t>
          </a:r>
        </a:p>
      </dsp:txBody>
      <dsp:txXfrm>
        <a:off x="1750849" y="1397089"/>
        <a:ext cx="920767" cy="562357"/>
      </dsp:txXfrm>
    </dsp:sp>
    <dsp:sp modelId="{92BE512D-30C2-43E7-98F1-4F469E0C1D5E}">
      <dsp:nvSpPr>
        <dsp:cNvPr id="0" name=""/>
        <dsp:cNvSpPr/>
      </dsp:nvSpPr>
      <dsp:spPr>
        <a:xfrm>
          <a:off x="2987787"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01:45</a:t>
          </a:r>
        </a:p>
      </dsp:txBody>
      <dsp:txXfrm>
        <a:off x="3005283" y="650402"/>
        <a:ext cx="1159707" cy="562357"/>
      </dsp:txXfrm>
    </dsp:sp>
    <dsp:sp modelId="{412EF0B2-DFB8-4A08-9512-940FDEA925D3}">
      <dsp:nvSpPr>
        <dsp:cNvPr id="0" name=""/>
        <dsp:cNvSpPr/>
      </dsp:nvSpPr>
      <dsp:spPr>
        <a:xfrm>
          <a:off x="3107257"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9679E1-A03A-4355-B3B6-5A0AFA98B54E}">
      <dsp:nvSpPr>
        <dsp:cNvPr id="0" name=""/>
        <dsp:cNvSpPr/>
      </dsp:nvSpPr>
      <dsp:spPr>
        <a:xfrm>
          <a:off x="3226727"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Q n A</a:t>
          </a:r>
        </a:p>
      </dsp:txBody>
      <dsp:txXfrm>
        <a:off x="3244223" y="1397089"/>
        <a:ext cx="920767" cy="562357"/>
      </dsp:txXfrm>
    </dsp:sp>
    <dsp:sp modelId="{0BDBD84F-6389-4FEF-A3F7-F03A66F7C389}">
      <dsp:nvSpPr>
        <dsp:cNvPr id="0" name=""/>
        <dsp:cNvSpPr/>
      </dsp:nvSpPr>
      <dsp:spPr>
        <a:xfrm>
          <a:off x="4481161"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01:55</a:t>
          </a:r>
        </a:p>
      </dsp:txBody>
      <dsp:txXfrm>
        <a:off x="4498657" y="650402"/>
        <a:ext cx="1159707" cy="562357"/>
      </dsp:txXfrm>
    </dsp:sp>
    <dsp:sp modelId="{08ADEA9F-5C48-4EA1-931E-1452F44F21CB}">
      <dsp:nvSpPr>
        <dsp:cNvPr id="0" name=""/>
        <dsp:cNvSpPr/>
      </dsp:nvSpPr>
      <dsp:spPr>
        <a:xfrm>
          <a:off x="4600631"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01F3AB-86E0-40DF-B7B7-00BD186E1E2B}">
      <dsp:nvSpPr>
        <dsp:cNvPr id="0" name=""/>
        <dsp:cNvSpPr/>
      </dsp:nvSpPr>
      <dsp:spPr>
        <a:xfrm>
          <a:off x="4720101"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IN" sz="1500" kern="1200">
              <a:latin typeface="Cambria" panose="02040503050406030204" pitchFamily="18" charset="0"/>
              <a:ea typeface="Cambria" panose="02040503050406030204" pitchFamily="18" charset="0"/>
            </a:rPr>
            <a:t>Closing Ceremony</a:t>
          </a:r>
        </a:p>
      </dsp:txBody>
      <dsp:txXfrm>
        <a:off x="4737597" y="1397089"/>
        <a:ext cx="920767" cy="562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714"/>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Dr. Ranjan C. Khunt</a:t>
          </a:r>
        </a:p>
      </dsp:txBody>
      <dsp:txXfrm>
        <a:off x="0" y="714"/>
        <a:ext cx="1005342" cy="730805"/>
      </dsp:txXfrm>
    </dsp:sp>
    <dsp:sp modelId="{CE3F036E-0F79-4532-AB79-A7410FE083C8}">
      <dsp:nvSpPr>
        <dsp:cNvPr id="0" name=""/>
        <dsp:cNvSpPr/>
      </dsp:nvSpPr>
      <dsp:spPr>
        <a:xfrm>
          <a:off x="1047574" y="22017"/>
          <a:ext cx="2210144" cy="23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President, IIC</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Incubation Centre, Saurashtra University</a:t>
          </a:r>
        </a:p>
      </dsp:txBody>
      <dsp:txXfrm>
        <a:off x="1047574" y="22017"/>
        <a:ext cx="2210144" cy="232161"/>
      </dsp:txXfrm>
    </dsp:sp>
    <dsp:sp modelId="{65108B0B-C58E-4CA6-AB20-F1429F074B17}">
      <dsp:nvSpPr>
        <dsp:cNvPr id="0" name=""/>
        <dsp:cNvSpPr/>
      </dsp:nvSpPr>
      <dsp:spPr>
        <a:xfrm>
          <a:off x="1005342" y="254178"/>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75839"/>
          <a:ext cx="2210144" cy="433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75839"/>
        <a:ext cx="2210144" cy="433202"/>
      </dsp:txXfrm>
    </dsp:sp>
    <dsp:sp modelId="{5684AFD3-C23F-431C-A2EA-76B2AAB544DD}">
      <dsp:nvSpPr>
        <dsp:cNvPr id="0" name=""/>
        <dsp:cNvSpPr/>
      </dsp:nvSpPr>
      <dsp:spPr>
        <a:xfrm>
          <a:off x="1005342" y="709041"/>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8</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206</cp:revision>
  <cp:lastPrinted>2023-03-04T12:22:00Z</cp:lastPrinted>
  <dcterms:created xsi:type="dcterms:W3CDTF">2020-03-21T09:58:00Z</dcterms:created>
  <dcterms:modified xsi:type="dcterms:W3CDTF">2023-03-06T12:15:00Z</dcterms:modified>
</cp:coreProperties>
</file>